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53B5C" w14:textId="77777777" w:rsidR="00E44B01" w:rsidRPr="009D00EB" w:rsidRDefault="00E44B01" w:rsidP="00E44B01">
      <w:pPr>
        <w:pStyle w:val="Title"/>
        <w:rPr>
          <w:rFonts w:ascii="Arial" w:hAnsi="Arial" w:cs="Arial"/>
        </w:rPr>
      </w:pPr>
      <w:bookmarkStart w:id="0" w:name="_GoBack"/>
      <w:bookmarkEnd w:id="0"/>
      <w:r w:rsidRPr="009D00EB">
        <w:rPr>
          <w:rFonts w:ascii="Arial" w:hAnsi="Arial" w:cs="Arial"/>
        </w:rPr>
        <w:t>Glossary of Statistical Terms</w:t>
      </w:r>
      <w:r w:rsidR="008A4BE9">
        <w:rPr>
          <w:rFonts w:ascii="Arial" w:hAnsi="Arial" w:cs="Arial"/>
        </w:rPr>
        <w:t xml:space="preserve"> (201</w:t>
      </w:r>
      <w:r w:rsidR="00F43935">
        <w:rPr>
          <w:rFonts w:ascii="Arial" w:hAnsi="Arial" w:cs="Arial"/>
        </w:rPr>
        <w:t>7</w:t>
      </w:r>
      <w:r w:rsidR="008A4BE9">
        <w:rPr>
          <w:rFonts w:ascii="Arial" w:hAnsi="Arial" w:cs="Arial"/>
        </w:rPr>
        <w:t>)</w:t>
      </w:r>
    </w:p>
    <w:p w14:paraId="3922F4F7" w14:textId="77777777" w:rsidR="00492A24" w:rsidRDefault="00492A24" w:rsidP="00492A24">
      <w:pPr>
        <w:pStyle w:val="Heading1"/>
        <w:rPr>
          <w:rFonts w:ascii="Arial" w:hAnsi="Arial" w:cs="Arial"/>
        </w:rPr>
      </w:pPr>
      <w:r w:rsidRPr="009D00EB">
        <w:rPr>
          <w:rFonts w:ascii="Arial" w:hAnsi="Arial" w:cs="Arial"/>
        </w:rPr>
        <w:t>Study Design</w:t>
      </w:r>
      <w:r>
        <w:rPr>
          <w:rFonts w:ascii="Arial" w:hAnsi="Arial" w:cs="Arial"/>
        </w:rPr>
        <w:t>s</w:t>
      </w:r>
      <w:r w:rsidRPr="009D00EB">
        <w:rPr>
          <w:rFonts w:ascii="Arial" w:hAnsi="Arial" w:cs="Arial"/>
        </w:rPr>
        <w:t>- Key Questions</w:t>
      </w:r>
    </w:p>
    <w:p w14:paraId="0D1C8415" w14:textId="77777777" w:rsidR="00492A24" w:rsidRPr="00492A24" w:rsidRDefault="00492A24" w:rsidP="00492A24"/>
    <w:p w14:paraId="1A03DB6B" w14:textId="77777777" w:rsidR="00492A24" w:rsidRPr="009D00EB" w:rsidRDefault="00492A24" w:rsidP="00492A24">
      <w:pPr>
        <w:pStyle w:val="ListParagraph"/>
        <w:numPr>
          <w:ilvl w:val="0"/>
          <w:numId w:val="2"/>
        </w:numPr>
        <w:spacing w:line="360" w:lineRule="auto"/>
        <w:rPr>
          <w:rFonts w:ascii="Arial" w:hAnsi="Arial" w:cs="Arial"/>
        </w:rPr>
      </w:pPr>
      <w:r w:rsidRPr="009D00EB">
        <w:rPr>
          <w:rFonts w:ascii="Arial" w:hAnsi="Arial" w:cs="Arial"/>
        </w:rPr>
        <w:t xml:space="preserve">Was there a </w:t>
      </w:r>
      <w:r w:rsidRPr="009D00EB">
        <w:rPr>
          <w:rFonts w:ascii="Arial" w:hAnsi="Arial" w:cs="Arial"/>
          <w:b/>
        </w:rPr>
        <w:t>control group</w:t>
      </w:r>
      <w:r w:rsidRPr="009D00EB">
        <w:rPr>
          <w:rFonts w:ascii="Arial" w:hAnsi="Arial" w:cs="Arial"/>
        </w:rPr>
        <w:t>? (Case reports and case series have no control</w:t>
      </w:r>
      <w:r w:rsidR="008A4BE9">
        <w:rPr>
          <w:rFonts w:ascii="Arial" w:hAnsi="Arial" w:cs="Arial"/>
        </w:rPr>
        <w:t xml:space="preserve"> so are less reliable; we do not know what would have happened without the treatment?</w:t>
      </w:r>
      <w:r w:rsidRPr="009D00EB">
        <w:rPr>
          <w:rFonts w:ascii="Arial" w:hAnsi="Arial" w:cs="Arial"/>
        </w:rPr>
        <w:t>)</w:t>
      </w:r>
    </w:p>
    <w:p w14:paraId="21055DC8" w14:textId="77777777" w:rsidR="00492A24" w:rsidRPr="009D00EB" w:rsidRDefault="00492A24" w:rsidP="00492A24">
      <w:pPr>
        <w:pStyle w:val="ListParagraph"/>
        <w:numPr>
          <w:ilvl w:val="0"/>
          <w:numId w:val="2"/>
        </w:numPr>
        <w:spacing w:line="360" w:lineRule="auto"/>
        <w:rPr>
          <w:rFonts w:ascii="Arial" w:hAnsi="Arial" w:cs="Arial"/>
        </w:rPr>
      </w:pPr>
      <w:r w:rsidRPr="009D00EB">
        <w:rPr>
          <w:rFonts w:ascii="Arial" w:hAnsi="Arial" w:cs="Arial"/>
        </w:rPr>
        <w:t xml:space="preserve">Is the design </w:t>
      </w:r>
      <w:r w:rsidRPr="009D00EB">
        <w:rPr>
          <w:rFonts w:ascii="Arial" w:hAnsi="Arial" w:cs="Arial"/>
          <w:b/>
        </w:rPr>
        <w:t>experimental</w:t>
      </w:r>
      <w:r w:rsidRPr="009D00EB">
        <w:rPr>
          <w:rFonts w:ascii="Arial" w:hAnsi="Arial" w:cs="Arial"/>
        </w:rPr>
        <w:t xml:space="preserve"> or </w:t>
      </w:r>
      <w:r w:rsidRPr="009D00EB">
        <w:rPr>
          <w:rFonts w:ascii="Arial" w:hAnsi="Arial" w:cs="Arial"/>
          <w:b/>
        </w:rPr>
        <w:t>observational</w:t>
      </w:r>
      <w:r w:rsidRPr="009D00EB">
        <w:rPr>
          <w:rFonts w:ascii="Arial" w:hAnsi="Arial" w:cs="Arial"/>
        </w:rPr>
        <w:t>? (In other words did the patients choose their treatment</w:t>
      </w:r>
      <w:r w:rsidR="008A4BE9">
        <w:rPr>
          <w:rFonts w:ascii="Arial" w:hAnsi="Arial" w:cs="Arial"/>
        </w:rPr>
        <w:t xml:space="preserve"> and the </w:t>
      </w:r>
      <w:proofErr w:type="gramStart"/>
      <w:r w:rsidR="008A4BE9">
        <w:rPr>
          <w:rFonts w:ascii="Arial" w:hAnsi="Arial" w:cs="Arial"/>
        </w:rPr>
        <w:t xml:space="preserve">results were </w:t>
      </w:r>
      <w:r w:rsidR="008A4BE9" w:rsidRPr="009D00EB">
        <w:rPr>
          <w:rFonts w:ascii="Arial" w:hAnsi="Arial" w:cs="Arial"/>
          <w:b/>
        </w:rPr>
        <w:t>observational</w:t>
      </w:r>
      <w:r w:rsidR="008A4BE9">
        <w:rPr>
          <w:rFonts w:ascii="Arial" w:hAnsi="Arial" w:cs="Arial"/>
          <w:b/>
        </w:rPr>
        <w:t>,</w:t>
      </w:r>
      <w:r w:rsidRPr="009D00EB">
        <w:rPr>
          <w:rFonts w:ascii="Arial" w:hAnsi="Arial" w:cs="Arial"/>
        </w:rPr>
        <w:t xml:space="preserve"> or was</w:t>
      </w:r>
      <w:proofErr w:type="gramEnd"/>
      <w:r w:rsidR="008A4BE9">
        <w:rPr>
          <w:rFonts w:ascii="Arial" w:hAnsi="Arial" w:cs="Arial"/>
        </w:rPr>
        <w:t xml:space="preserve"> their treatment</w:t>
      </w:r>
      <w:r w:rsidRPr="009D00EB">
        <w:rPr>
          <w:rFonts w:ascii="Arial" w:hAnsi="Arial" w:cs="Arial"/>
        </w:rPr>
        <w:t xml:space="preserve"> chosen for them by the investigator</w:t>
      </w:r>
      <w:r w:rsidR="008A4BE9">
        <w:rPr>
          <w:rFonts w:ascii="Arial" w:hAnsi="Arial" w:cs="Arial"/>
        </w:rPr>
        <w:t xml:space="preserve"> in an </w:t>
      </w:r>
      <w:r w:rsidR="008A4BE9" w:rsidRPr="009D00EB">
        <w:rPr>
          <w:rFonts w:ascii="Arial" w:hAnsi="Arial" w:cs="Arial"/>
          <w:b/>
        </w:rPr>
        <w:t>experimental</w:t>
      </w:r>
      <w:r w:rsidR="008A4BE9">
        <w:rPr>
          <w:rFonts w:ascii="Arial" w:hAnsi="Arial" w:cs="Arial"/>
          <w:b/>
        </w:rPr>
        <w:t xml:space="preserve"> design (</w:t>
      </w:r>
      <w:r w:rsidR="008A4BE9" w:rsidRPr="008A4BE9">
        <w:rPr>
          <w:rFonts w:ascii="Arial" w:hAnsi="Arial" w:cs="Arial"/>
        </w:rPr>
        <w:t>such as a</w:t>
      </w:r>
      <w:r w:rsidR="008A4BE9">
        <w:rPr>
          <w:rFonts w:ascii="Arial" w:hAnsi="Arial" w:cs="Arial"/>
          <w:b/>
        </w:rPr>
        <w:t xml:space="preserve"> randomised trial)</w:t>
      </w:r>
      <w:r w:rsidRPr="009D00EB">
        <w:rPr>
          <w:rFonts w:ascii="Arial" w:hAnsi="Arial" w:cs="Arial"/>
        </w:rPr>
        <w:t>?</w:t>
      </w:r>
    </w:p>
    <w:p w14:paraId="65EB8730" w14:textId="77777777" w:rsidR="00492A24" w:rsidRPr="009D00EB" w:rsidRDefault="00492A24" w:rsidP="00492A24">
      <w:pPr>
        <w:pStyle w:val="ListParagraph"/>
        <w:numPr>
          <w:ilvl w:val="0"/>
          <w:numId w:val="2"/>
        </w:numPr>
        <w:spacing w:line="360" w:lineRule="auto"/>
        <w:rPr>
          <w:rFonts w:ascii="Arial" w:hAnsi="Arial" w:cs="Arial"/>
        </w:rPr>
      </w:pPr>
      <w:r w:rsidRPr="009D00EB">
        <w:rPr>
          <w:rFonts w:ascii="Arial" w:hAnsi="Arial" w:cs="Arial"/>
          <w:b/>
        </w:rPr>
        <w:t>Observational designs</w:t>
      </w:r>
      <w:r w:rsidRPr="009D00EB">
        <w:rPr>
          <w:rFonts w:ascii="Arial" w:hAnsi="Arial" w:cs="Arial"/>
        </w:rPr>
        <w:t xml:space="preserve"> include Cross-sectional surveys, Case-control studies and Cohort studies. The key difference between them relates to how they use time. </w:t>
      </w:r>
      <w:r w:rsidRPr="009D00EB">
        <w:rPr>
          <w:rFonts w:ascii="Arial" w:hAnsi="Arial" w:cs="Arial"/>
          <w:b/>
        </w:rPr>
        <w:t>Cross-sectional surveys</w:t>
      </w:r>
      <w:r w:rsidRPr="009D00EB">
        <w:rPr>
          <w:rFonts w:ascii="Arial" w:hAnsi="Arial" w:cs="Arial"/>
        </w:rPr>
        <w:t xml:space="preserve"> are a snap shot at a single moment in time, </w:t>
      </w:r>
      <w:r w:rsidRPr="009D00EB">
        <w:rPr>
          <w:rFonts w:ascii="Arial" w:hAnsi="Arial" w:cs="Arial"/>
          <w:b/>
        </w:rPr>
        <w:t>Case-control studies look back</w:t>
      </w:r>
      <w:r w:rsidRPr="009D00EB">
        <w:rPr>
          <w:rFonts w:ascii="Arial" w:hAnsi="Arial" w:cs="Arial"/>
        </w:rPr>
        <w:t xml:space="preserve"> from the final event (such as </w:t>
      </w:r>
      <w:r w:rsidR="00F43935">
        <w:rPr>
          <w:rFonts w:ascii="Arial" w:hAnsi="Arial" w:cs="Arial"/>
        </w:rPr>
        <w:t>lung cancer</w:t>
      </w:r>
      <w:r w:rsidRPr="009D00EB">
        <w:rPr>
          <w:rFonts w:ascii="Arial" w:hAnsi="Arial" w:cs="Arial"/>
        </w:rPr>
        <w:t xml:space="preserve">) and compare risk factors (such as smoking) between the cases who had </w:t>
      </w:r>
      <w:r w:rsidR="00F43935">
        <w:rPr>
          <w:rFonts w:ascii="Arial" w:hAnsi="Arial" w:cs="Arial"/>
        </w:rPr>
        <w:t>lung cancer</w:t>
      </w:r>
      <w:r w:rsidRPr="009D00EB">
        <w:rPr>
          <w:rFonts w:ascii="Arial" w:hAnsi="Arial" w:cs="Arial"/>
        </w:rPr>
        <w:t xml:space="preserve"> and the controls who did not. </w:t>
      </w:r>
      <w:r w:rsidRPr="009D00EB">
        <w:rPr>
          <w:rFonts w:ascii="Arial" w:hAnsi="Arial" w:cs="Arial"/>
          <w:b/>
        </w:rPr>
        <w:t>Cohorts march forwards</w:t>
      </w:r>
      <w:r w:rsidRPr="009D00EB">
        <w:rPr>
          <w:rFonts w:ascii="Arial" w:hAnsi="Arial" w:cs="Arial"/>
        </w:rPr>
        <w:t xml:space="preserve">. So they start with two groups that had differences in their risk factors (those who are taking HRT and those who are not for example) and then follow up the cohorts looking for events to occur (such as PE, MI, breast cancer). Looking forwards is called </w:t>
      </w:r>
      <w:r w:rsidRPr="009D00EB">
        <w:rPr>
          <w:rFonts w:ascii="Arial" w:hAnsi="Arial" w:cs="Arial"/>
          <w:b/>
        </w:rPr>
        <w:t>prospective</w:t>
      </w:r>
      <w:r w:rsidRPr="009D00EB">
        <w:rPr>
          <w:rFonts w:ascii="Arial" w:hAnsi="Arial" w:cs="Arial"/>
        </w:rPr>
        <w:t xml:space="preserve"> study design, whilst looking back is called </w:t>
      </w:r>
      <w:r w:rsidRPr="009D00EB">
        <w:rPr>
          <w:rFonts w:ascii="Arial" w:hAnsi="Arial" w:cs="Arial"/>
          <w:b/>
        </w:rPr>
        <w:t>retrospective</w:t>
      </w:r>
      <w:r w:rsidRPr="009D00EB">
        <w:rPr>
          <w:rFonts w:ascii="Arial" w:hAnsi="Arial" w:cs="Arial"/>
        </w:rPr>
        <w:t>.</w:t>
      </w:r>
    </w:p>
    <w:p w14:paraId="17AE2BDC" w14:textId="77777777" w:rsidR="00492A24" w:rsidRDefault="00492A24" w:rsidP="00492A24">
      <w:pPr>
        <w:pStyle w:val="ListParagraph"/>
        <w:numPr>
          <w:ilvl w:val="0"/>
          <w:numId w:val="2"/>
        </w:numPr>
        <w:spacing w:line="360" w:lineRule="auto"/>
        <w:rPr>
          <w:rFonts w:ascii="Arial" w:hAnsi="Arial" w:cs="Arial"/>
        </w:rPr>
      </w:pPr>
      <w:r w:rsidRPr="009D00EB">
        <w:rPr>
          <w:rFonts w:ascii="Arial" w:hAnsi="Arial" w:cs="Arial"/>
          <w:b/>
        </w:rPr>
        <w:t xml:space="preserve">Experimental designs (randomised trials) are the only type of study that can assess causation. </w:t>
      </w:r>
      <w:r w:rsidRPr="009D00EB">
        <w:rPr>
          <w:rFonts w:ascii="Arial" w:hAnsi="Arial" w:cs="Arial"/>
        </w:rPr>
        <w:t>They also move forwards in time from treatments to events (like cohort studies), but the randomisation tries to ensure that there are no differences between the two groups apart from the randomised treatment.</w:t>
      </w:r>
      <w:r w:rsidR="008A4BE9">
        <w:rPr>
          <w:rFonts w:ascii="Arial" w:hAnsi="Arial" w:cs="Arial"/>
        </w:rPr>
        <w:t xml:space="preserve"> This means that there is less likelihood of different results in each group due to </w:t>
      </w:r>
      <w:proofErr w:type="gramStart"/>
      <w:r w:rsidR="008A4BE9">
        <w:rPr>
          <w:rFonts w:ascii="Arial" w:hAnsi="Arial" w:cs="Arial"/>
        </w:rPr>
        <w:t>other</w:t>
      </w:r>
      <w:proofErr w:type="gramEnd"/>
      <w:r w:rsidR="008A4BE9">
        <w:rPr>
          <w:rFonts w:ascii="Arial" w:hAnsi="Arial" w:cs="Arial"/>
        </w:rPr>
        <w:t xml:space="preserve"> </w:t>
      </w:r>
      <w:r w:rsidR="008A4BE9" w:rsidRPr="008A4BE9">
        <w:rPr>
          <w:rFonts w:ascii="Arial" w:hAnsi="Arial" w:cs="Arial"/>
          <w:b/>
        </w:rPr>
        <w:t>confounding</w:t>
      </w:r>
      <w:r w:rsidR="008A4BE9">
        <w:rPr>
          <w:rFonts w:ascii="Arial" w:hAnsi="Arial" w:cs="Arial"/>
        </w:rPr>
        <w:t xml:space="preserve"> factors.</w:t>
      </w:r>
    </w:p>
    <w:p w14:paraId="0FD54E39" w14:textId="77777777" w:rsidR="008A4BE9" w:rsidRPr="009D00EB" w:rsidRDefault="008A4BE9" w:rsidP="008E7114">
      <w:pPr>
        <w:pStyle w:val="ListParagraph"/>
        <w:numPr>
          <w:ilvl w:val="0"/>
          <w:numId w:val="2"/>
        </w:numPr>
        <w:spacing w:line="360" w:lineRule="auto"/>
        <w:rPr>
          <w:rFonts w:ascii="Arial" w:hAnsi="Arial" w:cs="Arial"/>
        </w:rPr>
      </w:pPr>
      <w:r w:rsidRPr="008A4BE9">
        <w:rPr>
          <w:rFonts w:ascii="Arial" w:hAnsi="Arial" w:cs="Arial"/>
        </w:rPr>
        <w:t>I would recommend reading the wonderfully well described</w:t>
      </w:r>
      <w:r w:rsidR="008E7114">
        <w:rPr>
          <w:rFonts w:ascii="Arial" w:hAnsi="Arial" w:cs="Arial"/>
        </w:rPr>
        <w:t xml:space="preserve"> example of a</w:t>
      </w:r>
      <w:r>
        <w:rPr>
          <w:rFonts w:ascii="Arial" w:hAnsi="Arial" w:cs="Arial"/>
          <w:b/>
        </w:rPr>
        <w:t xml:space="preserve"> case-control study on smoking and lung cancer </w:t>
      </w:r>
      <w:r w:rsidR="008E7114">
        <w:rPr>
          <w:rFonts w:ascii="Arial" w:hAnsi="Arial" w:cs="Arial"/>
          <w:b/>
        </w:rPr>
        <w:t>[</w:t>
      </w:r>
      <w:r w:rsidR="008E7114" w:rsidRPr="008E7114">
        <w:rPr>
          <w:rFonts w:ascii="Arial" w:hAnsi="Arial" w:cs="Arial"/>
        </w:rPr>
        <w:t xml:space="preserve">Doll R, Hill AB. Smoking and Carcinoma of the Lung. BMJ </w:t>
      </w:r>
      <w:r w:rsidR="008E7114">
        <w:rPr>
          <w:rFonts w:ascii="Arial" w:hAnsi="Arial" w:cs="Arial"/>
        </w:rPr>
        <w:t>1950</w:t>
      </w:r>
      <w:proofErr w:type="gramStart"/>
      <w:r w:rsidR="008E7114">
        <w:rPr>
          <w:rFonts w:ascii="Arial" w:hAnsi="Arial" w:cs="Arial"/>
        </w:rPr>
        <w:t>;2</w:t>
      </w:r>
      <w:proofErr w:type="gramEnd"/>
      <w:r w:rsidR="008E7114">
        <w:rPr>
          <w:rFonts w:ascii="Arial" w:hAnsi="Arial" w:cs="Arial"/>
        </w:rPr>
        <w:t xml:space="preserve">(4682):739-48 </w:t>
      </w:r>
      <w:r w:rsidR="008E7114" w:rsidRPr="008E7114">
        <w:rPr>
          <w:rFonts w:ascii="Arial" w:hAnsi="Arial" w:cs="Arial"/>
          <w:b/>
        </w:rPr>
        <w:t>]</w:t>
      </w:r>
      <w:r w:rsidRPr="008A4BE9">
        <w:rPr>
          <w:rFonts w:ascii="Arial" w:hAnsi="Arial" w:cs="Arial"/>
        </w:rPr>
        <w:t>, followed by one of the reports on his subsequent</w:t>
      </w:r>
      <w:r>
        <w:rPr>
          <w:rFonts w:ascii="Arial" w:hAnsi="Arial" w:cs="Arial"/>
          <w:b/>
        </w:rPr>
        <w:t xml:space="preserve"> cohort study on UK doctors.</w:t>
      </w:r>
    </w:p>
    <w:p w14:paraId="05269623" w14:textId="77777777" w:rsidR="00492A24" w:rsidRPr="009D00EB" w:rsidRDefault="00492A24" w:rsidP="00492A24">
      <w:pPr>
        <w:pStyle w:val="ListParagraph"/>
        <w:ind w:left="1080"/>
        <w:rPr>
          <w:rFonts w:ascii="Arial" w:hAnsi="Arial" w:cs="Arial"/>
        </w:rPr>
      </w:pPr>
    </w:p>
    <w:p w14:paraId="345A5D62" w14:textId="77777777" w:rsidR="00492A24" w:rsidRPr="009D00EB" w:rsidRDefault="00492A24" w:rsidP="00492A24">
      <w:pPr>
        <w:rPr>
          <w:rFonts w:ascii="Arial" w:eastAsiaTheme="majorEastAsia" w:hAnsi="Arial" w:cs="Arial"/>
          <w:b/>
          <w:bCs/>
          <w:sz w:val="28"/>
          <w:szCs w:val="28"/>
        </w:rPr>
      </w:pPr>
      <w:r w:rsidRPr="009D00EB">
        <w:rPr>
          <w:rFonts w:ascii="Arial" w:hAnsi="Arial" w:cs="Arial"/>
        </w:rPr>
        <w:br w:type="page"/>
      </w:r>
    </w:p>
    <w:p w14:paraId="09BD59F0" w14:textId="77777777" w:rsidR="00492A24" w:rsidRPr="009D00EB" w:rsidRDefault="00492A24" w:rsidP="00492A24">
      <w:pPr>
        <w:pStyle w:val="Heading1"/>
        <w:rPr>
          <w:rFonts w:ascii="Arial" w:hAnsi="Arial" w:cs="Arial"/>
        </w:rPr>
      </w:pPr>
      <w:r w:rsidRPr="009D00EB">
        <w:rPr>
          <w:rFonts w:ascii="Arial" w:hAnsi="Arial" w:cs="Arial"/>
        </w:rPr>
        <w:lastRenderedPageBreak/>
        <w:t>The problem of Bias</w:t>
      </w:r>
    </w:p>
    <w:p w14:paraId="402FFDCA" w14:textId="77777777" w:rsidR="00492A24" w:rsidRPr="009D00EB" w:rsidRDefault="00492A24" w:rsidP="00492A24">
      <w:pPr>
        <w:rPr>
          <w:rFonts w:ascii="Arial" w:hAnsi="Arial" w:cs="Arial"/>
        </w:rPr>
      </w:pPr>
      <w:r w:rsidRPr="009D00EB">
        <w:rPr>
          <w:rFonts w:ascii="Arial" w:hAnsi="Arial" w:cs="Arial"/>
        </w:rPr>
        <w:t>Bias can mislead us into thinking that a treatment is associated with a particular benefit or harm, when actually the difference is due to something else. The early cohort studies on HRT are a good example of this. They showed that women taking HRT had lower risks of suffering cardiovascular disease than those control women who did not take HRT. However when randomised trials were carried out later they showed the opposite effect, if anything taking HRT was associated with a small increase in risks of heart attacks. So why is there the difference? Which would you trust?</w:t>
      </w:r>
    </w:p>
    <w:p w14:paraId="0C2811AB" w14:textId="77777777" w:rsidR="00492A24" w:rsidRPr="009D00EB" w:rsidRDefault="00492A24" w:rsidP="00492A24">
      <w:pPr>
        <w:rPr>
          <w:rFonts w:ascii="Arial" w:hAnsi="Arial" w:cs="Arial"/>
        </w:rPr>
      </w:pPr>
      <w:r w:rsidRPr="009D00EB">
        <w:rPr>
          <w:rFonts w:ascii="Arial" w:hAnsi="Arial" w:cs="Arial"/>
        </w:rPr>
        <w:t xml:space="preserve">Careful analysis of all the outcomes in the HRT cohort studies gave some clues, and there was serious bias present in the cohort studies (Davey Smith G, Ebrahim S. Data dredging, bias, or confounding. </w:t>
      </w:r>
      <w:proofErr w:type="gramStart"/>
      <w:r w:rsidRPr="009D00EB">
        <w:rPr>
          <w:rFonts w:ascii="Arial" w:hAnsi="Arial" w:cs="Arial"/>
        </w:rPr>
        <w:t>BMJ.</w:t>
      </w:r>
      <w:proofErr w:type="gramEnd"/>
      <w:r w:rsidRPr="009D00EB">
        <w:rPr>
          <w:rFonts w:ascii="Arial" w:hAnsi="Arial" w:cs="Arial"/>
        </w:rPr>
        <w:t xml:space="preserve"> 2002</w:t>
      </w:r>
      <w:proofErr w:type="gramStart"/>
      <w:r w:rsidRPr="009D00EB">
        <w:rPr>
          <w:rFonts w:ascii="Arial" w:hAnsi="Arial" w:cs="Arial"/>
        </w:rPr>
        <w:t>;325</w:t>
      </w:r>
      <w:proofErr w:type="gramEnd"/>
      <w:r w:rsidRPr="009D00EB">
        <w:rPr>
          <w:rFonts w:ascii="Arial" w:hAnsi="Arial" w:cs="Arial"/>
        </w:rPr>
        <w:t xml:space="preserve">(7378):1437-8). It turned out that the women who chose to take HRT were less likely to smoke, had a more healthy diet and took more exercise.   This was the reason that less of them had heart attacks. So there was </w:t>
      </w:r>
      <w:r w:rsidRPr="009D00EB">
        <w:rPr>
          <w:rFonts w:ascii="Arial" w:hAnsi="Arial" w:cs="Arial"/>
          <w:b/>
        </w:rPr>
        <w:t>confounding</w:t>
      </w:r>
      <w:r w:rsidRPr="009D00EB">
        <w:rPr>
          <w:rFonts w:ascii="Arial" w:hAnsi="Arial" w:cs="Arial"/>
        </w:rPr>
        <w:t xml:space="preserve"> of the results by another factor. If you spot that such differences are present between the groups it is possible to make statistical adjustments, but you can only adjust for the differences that you spot and cannot adjust for </w:t>
      </w:r>
      <w:r w:rsidRPr="009D00EB">
        <w:rPr>
          <w:rFonts w:ascii="Arial" w:hAnsi="Arial" w:cs="Arial"/>
          <w:b/>
        </w:rPr>
        <w:t>unknown</w:t>
      </w:r>
      <w:r w:rsidRPr="009D00EB">
        <w:rPr>
          <w:rFonts w:ascii="Arial" w:hAnsi="Arial" w:cs="Arial"/>
        </w:rPr>
        <w:t xml:space="preserve"> confounders.</w:t>
      </w:r>
    </w:p>
    <w:p w14:paraId="783A7415" w14:textId="77777777" w:rsidR="00492A24" w:rsidRPr="009D00EB" w:rsidRDefault="00492A24" w:rsidP="00492A24">
      <w:pPr>
        <w:pStyle w:val="Heading2"/>
        <w:rPr>
          <w:rFonts w:ascii="Arial" w:hAnsi="Arial" w:cs="Arial"/>
        </w:rPr>
      </w:pPr>
      <w:r w:rsidRPr="009D00EB">
        <w:rPr>
          <w:rFonts w:ascii="Arial" w:hAnsi="Arial" w:cs="Arial"/>
        </w:rPr>
        <w:t>Types of Bias that can occur in Randomised Trials</w:t>
      </w:r>
    </w:p>
    <w:p w14:paraId="758434D9" w14:textId="77777777" w:rsidR="00492A24" w:rsidRPr="009D00EB" w:rsidRDefault="00492A24" w:rsidP="00492A24">
      <w:pPr>
        <w:rPr>
          <w:rFonts w:ascii="Arial" w:hAnsi="Arial" w:cs="Arial"/>
        </w:rPr>
      </w:pPr>
      <w:r w:rsidRPr="009D00EB">
        <w:rPr>
          <w:rFonts w:ascii="Arial" w:hAnsi="Arial" w:cs="Arial"/>
          <w:b/>
        </w:rPr>
        <w:t>Selection Bias</w:t>
      </w:r>
      <w:r w:rsidRPr="009D00EB">
        <w:rPr>
          <w:rFonts w:ascii="Arial" w:hAnsi="Arial" w:cs="Arial"/>
        </w:rPr>
        <w:t xml:space="preserve"> occurs when there is a difference between the groups in prognostic factors that influence the outcomes (such as HRT above).  Randomisation with secure </w:t>
      </w:r>
      <w:r w:rsidRPr="009D00EB">
        <w:rPr>
          <w:rFonts w:ascii="Arial" w:hAnsi="Arial" w:cs="Arial"/>
          <w:b/>
        </w:rPr>
        <w:t>allocation concealment</w:t>
      </w:r>
      <w:r w:rsidRPr="009D00EB">
        <w:rPr>
          <w:rFonts w:ascii="Arial" w:hAnsi="Arial" w:cs="Arial"/>
        </w:rPr>
        <w:t xml:space="preserve"> is the best protection against such bias. </w:t>
      </w:r>
      <w:r w:rsidRPr="009D00EB">
        <w:rPr>
          <w:rFonts w:ascii="Arial" w:hAnsi="Arial" w:cs="Arial"/>
          <w:b/>
        </w:rPr>
        <w:t>Allocation concealment</w:t>
      </w:r>
      <w:r w:rsidRPr="009D00EB">
        <w:rPr>
          <w:rFonts w:ascii="Arial" w:hAnsi="Arial" w:cs="Arial"/>
        </w:rPr>
        <w:t xml:space="preserve"> is hiding the treatment that the patient will receive until they have been recruited into the trial</w:t>
      </w:r>
      <w:r w:rsidR="001C4D2A">
        <w:rPr>
          <w:rFonts w:ascii="Arial" w:hAnsi="Arial" w:cs="Arial"/>
        </w:rPr>
        <w:t>, so the investigator cannot tell which treatment they will receive in advance, and put healthier patients on their favourite treatment</w:t>
      </w:r>
      <w:r w:rsidRPr="009D00EB">
        <w:rPr>
          <w:rFonts w:ascii="Arial" w:hAnsi="Arial" w:cs="Arial"/>
        </w:rPr>
        <w:t>.</w:t>
      </w:r>
    </w:p>
    <w:p w14:paraId="6BEC6656" w14:textId="77777777" w:rsidR="00492A24" w:rsidRPr="009D00EB" w:rsidRDefault="00492A24" w:rsidP="00492A24">
      <w:pPr>
        <w:rPr>
          <w:rFonts w:ascii="Arial" w:hAnsi="Arial" w:cs="Arial"/>
        </w:rPr>
      </w:pPr>
      <w:r w:rsidRPr="009D00EB">
        <w:rPr>
          <w:rFonts w:ascii="Arial" w:hAnsi="Arial" w:cs="Arial"/>
          <w:b/>
        </w:rPr>
        <w:t>Performance Bias</w:t>
      </w:r>
      <w:r w:rsidRPr="009D00EB">
        <w:rPr>
          <w:rFonts w:ascii="Arial" w:hAnsi="Arial" w:cs="Arial"/>
        </w:rPr>
        <w:t xml:space="preserve"> occurs when the patient tries harder on one treatment than another, and </w:t>
      </w:r>
      <w:r w:rsidRPr="009D00EB">
        <w:rPr>
          <w:rFonts w:ascii="Arial" w:hAnsi="Arial" w:cs="Arial"/>
          <w:b/>
        </w:rPr>
        <w:t>Ascertainment Bias</w:t>
      </w:r>
      <w:r w:rsidRPr="009D00EB">
        <w:rPr>
          <w:rFonts w:ascii="Arial" w:hAnsi="Arial" w:cs="Arial"/>
        </w:rPr>
        <w:t xml:space="preserve"> is where the investigator looks harder for an outcome on one treatment too. The best protection against these biases is through </w:t>
      </w:r>
      <w:r w:rsidRPr="009D00EB">
        <w:rPr>
          <w:rFonts w:ascii="Arial" w:hAnsi="Arial" w:cs="Arial"/>
          <w:b/>
        </w:rPr>
        <w:t>blinding</w:t>
      </w:r>
      <w:r w:rsidRPr="009D00EB">
        <w:rPr>
          <w:rFonts w:ascii="Arial" w:hAnsi="Arial" w:cs="Arial"/>
        </w:rPr>
        <w:t xml:space="preserve"> of the patient and investigator respectively. Remember that although you cannot always blind a trial</w:t>
      </w:r>
      <w:r w:rsidR="001C4D2A">
        <w:rPr>
          <w:rFonts w:ascii="Arial" w:hAnsi="Arial" w:cs="Arial"/>
        </w:rPr>
        <w:t xml:space="preserve"> (such as for surgical procedures)</w:t>
      </w:r>
      <w:r w:rsidRPr="009D00EB">
        <w:rPr>
          <w:rFonts w:ascii="Arial" w:hAnsi="Arial" w:cs="Arial"/>
          <w:b/>
        </w:rPr>
        <w:t xml:space="preserve">, </w:t>
      </w:r>
      <w:r w:rsidR="001C4D2A">
        <w:rPr>
          <w:rFonts w:ascii="Arial" w:hAnsi="Arial" w:cs="Arial"/>
          <w:b/>
        </w:rPr>
        <w:t xml:space="preserve">but </w:t>
      </w:r>
      <w:r w:rsidRPr="009D00EB">
        <w:rPr>
          <w:rFonts w:ascii="Arial" w:hAnsi="Arial" w:cs="Arial"/>
          <w:b/>
        </w:rPr>
        <w:t>you can always conceal allocation</w:t>
      </w:r>
      <w:r w:rsidRPr="009D00EB">
        <w:rPr>
          <w:rFonts w:ascii="Arial" w:hAnsi="Arial" w:cs="Arial"/>
        </w:rPr>
        <w:t>.</w:t>
      </w:r>
    </w:p>
    <w:p w14:paraId="671ED4AC" w14:textId="77777777" w:rsidR="00492A24" w:rsidRPr="009D00EB" w:rsidRDefault="00492A24" w:rsidP="00492A24">
      <w:pPr>
        <w:rPr>
          <w:rFonts w:ascii="Arial" w:hAnsi="Arial" w:cs="Arial"/>
        </w:rPr>
      </w:pPr>
      <w:r w:rsidRPr="009D00EB">
        <w:rPr>
          <w:rFonts w:ascii="Arial" w:hAnsi="Arial" w:cs="Arial"/>
          <w:b/>
        </w:rPr>
        <w:t>Reporting Bias</w:t>
      </w:r>
      <w:r w:rsidRPr="009D00EB">
        <w:rPr>
          <w:rFonts w:ascii="Arial" w:hAnsi="Arial" w:cs="Arial"/>
        </w:rPr>
        <w:t xml:space="preserve"> occurs when an outcome is measured over many time points and the investigator highlights the one point at which there is a statistically significant difference. Alternatively an important outcome may have been measured but not reported at all. Published protocols with a specified plan of outcomes and how they will be analysed helps to reduce this bias.</w:t>
      </w:r>
    </w:p>
    <w:p w14:paraId="24D1A5D3" w14:textId="77777777" w:rsidR="00492A24" w:rsidRPr="009D00EB" w:rsidRDefault="00492A24" w:rsidP="00492A24">
      <w:pPr>
        <w:rPr>
          <w:rFonts w:ascii="Arial" w:hAnsi="Arial" w:cs="Arial"/>
        </w:rPr>
      </w:pPr>
      <w:r w:rsidRPr="009D00EB">
        <w:rPr>
          <w:rFonts w:ascii="Arial" w:hAnsi="Arial" w:cs="Arial"/>
          <w:b/>
        </w:rPr>
        <w:t xml:space="preserve">Attrition Bias </w:t>
      </w:r>
      <w:r w:rsidRPr="009D00EB">
        <w:rPr>
          <w:rFonts w:ascii="Arial" w:hAnsi="Arial" w:cs="Arial"/>
        </w:rPr>
        <w:t xml:space="preserve">occurs when the people who do not complete that study have worse outcomes, but because they have dropped </w:t>
      </w:r>
      <w:proofErr w:type="gramStart"/>
      <w:r w:rsidR="001C4D2A">
        <w:rPr>
          <w:rFonts w:ascii="Arial" w:hAnsi="Arial" w:cs="Arial"/>
        </w:rPr>
        <w:t>out,</w:t>
      </w:r>
      <w:proofErr w:type="gramEnd"/>
      <w:r w:rsidRPr="009D00EB">
        <w:rPr>
          <w:rFonts w:ascii="Arial" w:hAnsi="Arial" w:cs="Arial"/>
        </w:rPr>
        <w:t xml:space="preserve"> their results are not included in the analysis.</w:t>
      </w:r>
    </w:p>
    <w:p w14:paraId="19D3533E" w14:textId="77777777" w:rsidR="00492A24" w:rsidRPr="009D00EB" w:rsidRDefault="00492A24" w:rsidP="00492A24">
      <w:pPr>
        <w:rPr>
          <w:rFonts w:ascii="Arial" w:hAnsi="Arial" w:cs="Arial"/>
        </w:rPr>
      </w:pPr>
      <w:r w:rsidRPr="009D00EB">
        <w:rPr>
          <w:rFonts w:ascii="Arial" w:hAnsi="Arial" w:cs="Arial"/>
          <w:b/>
        </w:rPr>
        <w:t>Publication Bias</w:t>
      </w:r>
      <w:r w:rsidRPr="009D00EB">
        <w:rPr>
          <w:rFonts w:ascii="Arial" w:hAnsi="Arial" w:cs="Arial"/>
        </w:rPr>
        <w:t xml:space="preserve"> is a similar problem on a larger scale when a whole trial remains unpublished</w:t>
      </w:r>
      <w:r w:rsidR="001C4D2A">
        <w:rPr>
          <w:rFonts w:ascii="Arial" w:hAnsi="Arial" w:cs="Arial"/>
        </w:rPr>
        <w:t>, especially</w:t>
      </w:r>
      <w:r w:rsidRPr="009D00EB">
        <w:rPr>
          <w:rFonts w:ascii="Arial" w:hAnsi="Arial" w:cs="Arial"/>
        </w:rPr>
        <w:t xml:space="preserve"> if the results are not significant. For this a trial registry is helpful.</w:t>
      </w:r>
    </w:p>
    <w:p w14:paraId="5B2D1EDB" w14:textId="77777777" w:rsidR="001C4D2A" w:rsidRDefault="001C4D2A" w:rsidP="00492A24">
      <w:pPr>
        <w:pStyle w:val="Heading2"/>
        <w:rPr>
          <w:rFonts w:ascii="Arial" w:hAnsi="Arial" w:cs="Arial"/>
        </w:rPr>
      </w:pPr>
    </w:p>
    <w:p w14:paraId="6D058D46" w14:textId="77777777" w:rsidR="001C4D2A" w:rsidRDefault="001C4D2A" w:rsidP="00492A24">
      <w:pPr>
        <w:pStyle w:val="Heading2"/>
        <w:rPr>
          <w:rFonts w:ascii="Arial" w:hAnsi="Arial" w:cs="Arial"/>
        </w:rPr>
      </w:pPr>
    </w:p>
    <w:p w14:paraId="0909AED8" w14:textId="77777777" w:rsidR="001C4D2A" w:rsidRDefault="001C4D2A" w:rsidP="00492A24">
      <w:pPr>
        <w:pStyle w:val="Heading2"/>
        <w:rPr>
          <w:rFonts w:ascii="Arial" w:hAnsi="Arial" w:cs="Arial"/>
        </w:rPr>
      </w:pPr>
    </w:p>
    <w:p w14:paraId="5385440C" w14:textId="77777777" w:rsidR="00492A24" w:rsidRPr="009D00EB" w:rsidRDefault="00492A24" w:rsidP="00492A24">
      <w:pPr>
        <w:pStyle w:val="Heading2"/>
        <w:rPr>
          <w:rFonts w:ascii="Arial" w:hAnsi="Arial" w:cs="Arial"/>
        </w:rPr>
      </w:pPr>
      <w:r w:rsidRPr="009D00EB">
        <w:rPr>
          <w:rFonts w:ascii="Arial" w:hAnsi="Arial" w:cs="Arial"/>
        </w:rPr>
        <w:lastRenderedPageBreak/>
        <w:t>Additional Types of Bias</w:t>
      </w:r>
    </w:p>
    <w:p w14:paraId="3A906750" w14:textId="77777777" w:rsidR="00492A24" w:rsidRPr="009D00EB" w:rsidRDefault="00492A24" w:rsidP="00492A24">
      <w:pPr>
        <w:rPr>
          <w:rFonts w:ascii="Arial" w:hAnsi="Arial" w:cs="Arial"/>
        </w:rPr>
      </w:pPr>
      <w:r w:rsidRPr="009D00EB">
        <w:rPr>
          <w:rFonts w:ascii="Arial" w:hAnsi="Arial" w:cs="Arial"/>
          <w:b/>
        </w:rPr>
        <w:t>Recall Bias</w:t>
      </w:r>
      <w:r w:rsidRPr="009D00EB">
        <w:rPr>
          <w:rFonts w:ascii="Arial" w:hAnsi="Arial" w:cs="Arial"/>
        </w:rPr>
        <w:t xml:space="preserve"> can be a problem in retrospective case-control studies if the outcome status means that one group is more likely to recall a risk factor accurately than the other group.</w:t>
      </w:r>
    </w:p>
    <w:p w14:paraId="50D83191" w14:textId="77777777" w:rsidR="00492A24" w:rsidRPr="009D00EB" w:rsidRDefault="00492A24" w:rsidP="00492A24">
      <w:pPr>
        <w:rPr>
          <w:rFonts w:ascii="Arial" w:hAnsi="Arial" w:cs="Arial"/>
        </w:rPr>
      </w:pPr>
      <w:r w:rsidRPr="009D00EB">
        <w:rPr>
          <w:rFonts w:ascii="Arial" w:hAnsi="Arial" w:cs="Arial"/>
        </w:rPr>
        <w:t xml:space="preserve">When there is no randomisation (such as in a cohort study), </w:t>
      </w:r>
      <w:r w:rsidRPr="009D00EB">
        <w:rPr>
          <w:rFonts w:ascii="Arial" w:hAnsi="Arial" w:cs="Arial"/>
          <w:b/>
        </w:rPr>
        <w:t>selection bias</w:t>
      </w:r>
      <w:r w:rsidRPr="009D00EB">
        <w:rPr>
          <w:rFonts w:ascii="Arial" w:hAnsi="Arial" w:cs="Arial"/>
        </w:rPr>
        <w:t xml:space="preserve"> occurs when the reason that people choose the treatment is related to the outcomes being measured. So in the HRT example above, those less at risk of heart disease </w:t>
      </w:r>
      <w:proofErr w:type="gramStart"/>
      <w:r w:rsidRPr="009D00EB">
        <w:rPr>
          <w:rFonts w:ascii="Arial" w:hAnsi="Arial" w:cs="Arial"/>
        </w:rPr>
        <w:t>were</w:t>
      </w:r>
      <w:proofErr w:type="gramEnd"/>
      <w:r w:rsidRPr="009D00EB">
        <w:rPr>
          <w:rFonts w:ascii="Arial" w:hAnsi="Arial" w:cs="Arial"/>
        </w:rPr>
        <w:t xml:space="preserve"> more likely to choose to take HRT.</w:t>
      </w:r>
    </w:p>
    <w:p w14:paraId="10F268C9" w14:textId="77777777" w:rsidR="00492A24" w:rsidRPr="009D00EB" w:rsidRDefault="00492A24" w:rsidP="00492A24">
      <w:pPr>
        <w:rPr>
          <w:rFonts w:ascii="Arial" w:hAnsi="Arial" w:cs="Arial"/>
        </w:rPr>
      </w:pPr>
      <w:r w:rsidRPr="009D00EB">
        <w:rPr>
          <w:rFonts w:ascii="Arial" w:hAnsi="Arial" w:cs="Arial"/>
        </w:rPr>
        <w:t xml:space="preserve">Finally, remember that the possible effects of bias are not reflected in P values or 95% confidence intervals, as these only relate to uncertainty in the results due to the play of chance. However, assessment of bias is now routinely used in Cochrane </w:t>
      </w:r>
      <w:r w:rsidRPr="009D00EB">
        <w:rPr>
          <w:rFonts w:ascii="Arial" w:hAnsi="Arial" w:cs="Arial"/>
          <w:b/>
        </w:rPr>
        <w:t>systematic reviews</w:t>
      </w:r>
      <w:r w:rsidRPr="009D00EB">
        <w:rPr>
          <w:rFonts w:ascii="Arial" w:hAnsi="Arial" w:cs="Arial"/>
        </w:rPr>
        <w:t xml:space="preserve"> and is reflected in the Summary of Findings tables in the reviews, which consider both the play of chance and the likely impact of bias and how together these may alter our confidence in the results of the review. Trials at </w:t>
      </w:r>
      <w:r w:rsidRPr="009D00EB">
        <w:rPr>
          <w:rFonts w:ascii="Arial" w:hAnsi="Arial" w:cs="Arial"/>
          <w:b/>
        </w:rPr>
        <w:t>low risk of bias</w:t>
      </w:r>
      <w:r w:rsidRPr="009D00EB">
        <w:rPr>
          <w:rFonts w:ascii="Arial" w:hAnsi="Arial" w:cs="Arial"/>
        </w:rPr>
        <w:t xml:space="preserve"> have good </w:t>
      </w:r>
      <w:r w:rsidRPr="009D00EB">
        <w:rPr>
          <w:rFonts w:ascii="Arial" w:hAnsi="Arial" w:cs="Arial"/>
          <w:b/>
        </w:rPr>
        <w:t>Internal Validity</w:t>
      </w:r>
      <w:r w:rsidRPr="009D00EB">
        <w:rPr>
          <w:rFonts w:ascii="Arial" w:hAnsi="Arial" w:cs="Arial"/>
        </w:rPr>
        <w:t xml:space="preserve"> (we can trust their results more), whereas </w:t>
      </w:r>
      <w:r w:rsidRPr="009D00EB">
        <w:rPr>
          <w:rFonts w:ascii="Arial" w:hAnsi="Arial" w:cs="Arial"/>
          <w:b/>
        </w:rPr>
        <w:t>External Validity</w:t>
      </w:r>
      <w:r w:rsidRPr="009D00EB">
        <w:rPr>
          <w:rFonts w:ascii="Arial" w:hAnsi="Arial" w:cs="Arial"/>
        </w:rPr>
        <w:t xml:space="preserve"> (how well the results apply to our patients), depends on trial patients being similar to ours.</w:t>
      </w:r>
    </w:p>
    <w:p w14:paraId="3EAAAA15" w14:textId="77777777" w:rsidR="00492A24" w:rsidRPr="009D00EB" w:rsidRDefault="00492A24" w:rsidP="00492A24">
      <w:pPr>
        <w:rPr>
          <w:rFonts w:ascii="Arial" w:hAnsi="Arial" w:cs="Arial"/>
        </w:rPr>
      </w:pPr>
    </w:p>
    <w:p w14:paraId="344BB0E9" w14:textId="77777777" w:rsidR="00492A24" w:rsidRPr="009D00EB" w:rsidRDefault="00492A24" w:rsidP="00492A24">
      <w:pPr>
        <w:rPr>
          <w:rFonts w:ascii="Arial" w:eastAsiaTheme="majorEastAsia" w:hAnsi="Arial" w:cs="Arial"/>
          <w:b/>
          <w:bCs/>
          <w:sz w:val="28"/>
          <w:szCs w:val="28"/>
        </w:rPr>
      </w:pPr>
      <w:r w:rsidRPr="009D00EB">
        <w:rPr>
          <w:rFonts w:ascii="Arial" w:hAnsi="Arial" w:cs="Arial"/>
        </w:rPr>
        <w:br w:type="page"/>
      </w:r>
    </w:p>
    <w:p w14:paraId="56CEA6D8" w14:textId="77777777" w:rsidR="00CA0B0A" w:rsidRPr="009D00EB" w:rsidRDefault="00484616" w:rsidP="00BA098E">
      <w:pPr>
        <w:pStyle w:val="Heading1"/>
        <w:rPr>
          <w:rFonts w:ascii="Arial" w:hAnsi="Arial" w:cs="Arial"/>
        </w:rPr>
      </w:pPr>
      <w:r w:rsidRPr="009D00EB">
        <w:rPr>
          <w:rFonts w:ascii="Arial" w:hAnsi="Arial" w:cs="Arial"/>
        </w:rPr>
        <w:t>Descriptive Statistics</w:t>
      </w:r>
    </w:p>
    <w:p w14:paraId="50E3A241" w14:textId="77777777" w:rsidR="0045090C" w:rsidRDefault="003D58D3" w:rsidP="00BA098E">
      <w:pPr>
        <w:pStyle w:val="Heading3"/>
        <w:rPr>
          <w:rFonts w:ascii="Arial" w:hAnsi="Arial" w:cs="Arial"/>
        </w:rPr>
      </w:pPr>
      <w:r w:rsidRPr="009D00EB">
        <w:rPr>
          <w:rFonts w:ascii="Arial" w:hAnsi="Arial" w:cs="Arial"/>
        </w:rPr>
        <w:t xml:space="preserve">Samples from a population are described by where the middle of the sample is and what </w:t>
      </w:r>
      <w:r w:rsidR="00F50B95" w:rsidRPr="009D00EB">
        <w:rPr>
          <w:rFonts w:ascii="Arial" w:hAnsi="Arial" w:cs="Arial"/>
        </w:rPr>
        <w:t>its spread is</w:t>
      </w:r>
      <w:r w:rsidRPr="009D00EB">
        <w:rPr>
          <w:rFonts w:ascii="Arial" w:hAnsi="Arial" w:cs="Arial"/>
        </w:rPr>
        <w:t xml:space="preserve">. </w:t>
      </w:r>
    </w:p>
    <w:p w14:paraId="47D48622" w14:textId="77777777" w:rsidR="003D58D3" w:rsidRPr="009D00EB" w:rsidRDefault="003D58D3" w:rsidP="00BA098E">
      <w:pPr>
        <w:pStyle w:val="Heading3"/>
        <w:rPr>
          <w:rFonts w:ascii="Arial" w:hAnsi="Arial" w:cs="Arial"/>
        </w:rPr>
      </w:pPr>
      <w:r w:rsidRPr="009D00EB">
        <w:rPr>
          <w:rFonts w:ascii="Arial" w:hAnsi="Arial" w:cs="Arial"/>
        </w:rPr>
        <w:t>The middle can be defined by mean, median or mode.</w:t>
      </w:r>
    </w:p>
    <w:p w14:paraId="3F2A9D1E" w14:textId="77777777" w:rsidR="003D58D3" w:rsidRPr="009D00EB" w:rsidRDefault="008B12FA" w:rsidP="003D58D3">
      <w:pPr>
        <w:pStyle w:val="Heading2"/>
        <w:rPr>
          <w:rFonts w:ascii="Arial" w:hAnsi="Arial" w:cs="Arial"/>
        </w:rPr>
      </w:pPr>
      <w:r>
        <w:rPr>
          <w:rFonts w:ascii="Arial" w:hAnsi="Arial" w:cs="Arial"/>
        </w:rPr>
        <w:t>The Mean is</w:t>
      </w:r>
      <w:r w:rsidR="00F50B95" w:rsidRPr="009D00EB">
        <w:rPr>
          <w:rFonts w:ascii="Arial" w:hAnsi="Arial" w:cs="Arial"/>
        </w:rPr>
        <w:t>:</w:t>
      </w:r>
    </w:p>
    <w:p w14:paraId="60DA6EC6" w14:textId="77777777" w:rsidR="003D58D3" w:rsidRPr="009D00EB" w:rsidRDefault="003D58D3" w:rsidP="003D58D3">
      <w:pPr>
        <w:rPr>
          <w:rFonts w:ascii="Arial" w:hAnsi="Arial" w:cs="Arial"/>
        </w:rPr>
      </w:pPr>
      <w:r w:rsidRPr="009D00EB">
        <w:rPr>
          <w:rFonts w:ascii="Arial" w:hAnsi="Arial" w:cs="Arial"/>
        </w:rPr>
        <w:t xml:space="preserve">The average of all the </w:t>
      </w:r>
      <w:r w:rsidR="00C53ACF" w:rsidRPr="009D00EB">
        <w:rPr>
          <w:rFonts w:ascii="Arial" w:hAnsi="Arial" w:cs="Arial"/>
        </w:rPr>
        <w:t>readings (</w:t>
      </w:r>
      <w:r w:rsidR="00F50B95" w:rsidRPr="009D00EB">
        <w:rPr>
          <w:rFonts w:ascii="Arial" w:hAnsi="Arial" w:cs="Arial"/>
        </w:rPr>
        <w:t xml:space="preserve">the total divided by the number of readings). It is the most useful measure </w:t>
      </w:r>
      <w:r w:rsidR="00F50B95" w:rsidRPr="009D00EB">
        <w:rPr>
          <w:rFonts w:ascii="Arial" w:hAnsi="Arial" w:cs="Arial"/>
          <w:b/>
        </w:rPr>
        <w:t xml:space="preserve">for </w:t>
      </w:r>
      <w:proofErr w:type="gramStart"/>
      <w:r w:rsidR="00F50B95" w:rsidRPr="009D00EB">
        <w:rPr>
          <w:rFonts w:ascii="Arial" w:hAnsi="Arial" w:cs="Arial"/>
          <w:b/>
        </w:rPr>
        <w:t>Parametric</w:t>
      </w:r>
      <w:proofErr w:type="gramEnd"/>
      <w:r w:rsidR="00F50B95" w:rsidRPr="009D00EB">
        <w:rPr>
          <w:rFonts w:ascii="Arial" w:hAnsi="Arial" w:cs="Arial"/>
          <w:b/>
        </w:rPr>
        <w:t xml:space="preserve"> data</w:t>
      </w:r>
      <w:r w:rsidR="00F50B95" w:rsidRPr="009D00EB">
        <w:rPr>
          <w:rFonts w:ascii="Arial" w:hAnsi="Arial" w:cs="Arial"/>
        </w:rPr>
        <w:t xml:space="preserve"> (in other words data that follows a normal distribution).</w:t>
      </w:r>
    </w:p>
    <w:p w14:paraId="36D88AD5" w14:textId="77777777" w:rsidR="00F50B95" w:rsidRPr="009D00EB" w:rsidRDefault="00F50B95" w:rsidP="00F50B95">
      <w:pPr>
        <w:pStyle w:val="Heading2"/>
        <w:rPr>
          <w:rFonts w:ascii="Arial" w:hAnsi="Arial" w:cs="Arial"/>
        </w:rPr>
      </w:pPr>
      <w:r w:rsidRPr="009D00EB">
        <w:rPr>
          <w:rFonts w:ascii="Arial" w:hAnsi="Arial" w:cs="Arial"/>
        </w:rPr>
        <w:t>The Median is:</w:t>
      </w:r>
    </w:p>
    <w:p w14:paraId="2C52CC3F" w14:textId="77777777" w:rsidR="00F50B95" w:rsidRPr="009D00EB" w:rsidRDefault="00F50B95" w:rsidP="00F50B95">
      <w:pPr>
        <w:rPr>
          <w:rFonts w:ascii="Arial" w:hAnsi="Arial" w:cs="Arial"/>
        </w:rPr>
      </w:pPr>
      <w:r w:rsidRPr="009D00EB">
        <w:rPr>
          <w:rFonts w:ascii="Arial" w:hAnsi="Arial" w:cs="Arial"/>
        </w:rPr>
        <w:t>The reading which has an equal number of other readings that are larger and smaller (regardless of how much higher or lower they may be).  This will be the same as the mean if the data are normally distributed, but it is less influenced by outliers if the distribution is skewed.</w:t>
      </w:r>
      <w:r w:rsidR="00832226">
        <w:rPr>
          <w:rFonts w:ascii="Arial" w:hAnsi="Arial" w:cs="Arial"/>
        </w:rPr>
        <w:t xml:space="preserve"> Is the measure of choice for skewed </w:t>
      </w:r>
      <w:proofErr w:type="gramStart"/>
      <w:r w:rsidR="00832226">
        <w:rPr>
          <w:rFonts w:ascii="Arial" w:hAnsi="Arial" w:cs="Arial"/>
        </w:rPr>
        <w:t>data.</w:t>
      </w:r>
      <w:proofErr w:type="gramEnd"/>
    </w:p>
    <w:p w14:paraId="7F724F92" w14:textId="77777777" w:rsidR="00F50B95" w:rsidRPr="009D00EB" w:rsidRDefault="00F50B95" w:rsidP="00F50B95">
      <w:pPr>
        <w:pStyle w:val="Heading2"/>
        <w:rPr>
          <w:rFonts w:ascii="Arial" w:hAnsi="Arial" w:cs="Arial"/>
        </w:rPr>
      </w:pPr>
      <w:r w:rsidRPr="009D00EB">
        <w:rPr>
          <w:rFonts w:ascii="Arial" w:hAnsi="Arial" w:cs="Arial"/>
        </w:rPr>
        <w:t>The Mode is:</w:t>
      </w:r>
    </w:p>
    <w:p w14:paraId="5F638734" w14:textId="77777777" w:rsidR="00F50B95" w:rsidRPr="009D00EB" w:rsidRDefault="00F50B95" w:rsidP="00F50B95">
      <w:pPr>
        <w:rPr>
          <w:rFonts w:ascii="Arial" w:hAnsi="Arial" w:cs="Arial"/>
        </w:rPr>
      </w:pPr>
      <w:r w:rsidRPr="009D00EB">
        <w:rPr>
          <w:rFonts w:ascii="Arial" w:hAnsi="Arial" w:cs="Arial"/>
        </w:rPr>
        <w:t xml:space="preserve">The </w:t>
      </w:r>
      <w:r w:rsidR="00832226">
        <w:rPr>
          <w:rFonts w:ascii="Arial" w:hAnsi="Arial" w:cs="Arial"/>
        </w:rPr>
        <w:t>result found in</w:t>
      </w:r>
      <w:r w:rsidRPr="009D00EB">
        <w:rPr>
          <w:rFonts w:ascii="Arial" w:hAnsi="Arial" w:cs="Arial"/>
        </w:rPr>
        <w:t xml:space="preserve"> the largest number of participants </w:t>
      </w:r>
      <w:r w:rsidR="006B00A4" w:rsidRPr="009D00EB">
        <w:rPr>
          <w:rFonts w:ascii="Arial" w:hAnsi="Arial" w:cs="Arial"/>
        </w:rPr>
        <w:t>in the sample</w:t>
      </w:r>
      <w:r w:rsidRPr="009D00EB">
        <w:rPr>
          <w:rFonts w:ascii="Arial" w:hAnsi="Arial" w:cs="Arial"/>
        </w:rPr>
        <w:t>. It is not usually used in statistical analysis.</w:t>
      </w:r>
      <w:r w:rsidR="00832226">
        <w:rPr>
          <w:rFonts w:ascii="Arial" w:hAnsi="Arial" w:cs="Arial"/>
        </w:rPr>
        <w:t xml:space="preserve"> For parametric data it will be the same as the mean and median.</w:t>
      </w:r>
    </w:p>
    <w:p w14:paraId="0846B6C7" w14:textId="77777777" w:rsidR="00484616" w:rsidRPr="009D00EB" w:rsidRDefault="00F50B95" w:rsidP="00BA098E">
      <w:pPr>
        <w:pStyle w:val="Heading3"/>
        <w:rPr>
          <w:rFonts w:ascii="Arial" w:hAnsi="Arial" w:cs="Arial"/>
        </w:rPr>
      </w:pPr>
      <w:r w:rsidRPr="009D00EB">
        <w:rPr>
          <w:rFonts w:ascii="Arial" w:hAnsi="Arial" w:cs="Arial"/>
        </w:rPr>
        <w:t>The spread of a normal distribution is described by its standard deviation</w:t>
      </w:r>
      <w:r w:rsidR="00051BFC" w:rsidRPr="009D00EB">
        <w:rPr>
          <w:rFonts w:ascii="Arial" w:hAnsi="Arial" w:cs="Arial"/>
        </w:rPr>
        <w:t xml:space="preserve"> (SD), </w:t>
      </w:r>
      <w:r w:rsidRPr="009D00EB">
        <w:rPr>
          <w:rFonts w:ascii="Arial" w:hAnsi="Arial" w:cs="Arial"/>
        </w:rPr>
        <w:t xml:space="preserve">which is the square root of the sum of the squares of </w:t>
      </w:r>
      <w:r w:rsidR="00E44B01" w:rsidRPr="009D00EB">
        <w:rPr>
          <w:rFonts w:ascii="Arial" w:hAnsi="Arial" w:cs="Arial"/>
        </w:rPr>
        <w:t xml:space="preserve">the difference between </w:t>
      </w:r>
      <w:r w:rsidRPr="009D00EB">
        <w:rPr>
          <w:rFonts w:ascii="Arial" w:hAnsi="Arial" w:cs="Arial"/>
        </w:rPr>
        <w:t xml:space="preserve">each reading </w:t>
      </w:r>
      <w:r w:rsidR="00E44B01" w:rsidRPr="009D00EB">
        <w:rPr>
          <w:rFonts w:ascii="Arial" w:hAnsi="Arial" w:cs="Arial"/>
        </w:rPr>
        <w:t>and</w:t>
      </w:r>
      <w:r w:rsidRPr="009D00EB">
        <w:rPr>
          <w:rFonts w:ascii="Arial" w:hAnsi="Arial" w:cs="Arial"/>
        </w:rPr>
        <w:t xml:space="preserve"> the mean.</w:t>
      </w:r>
    </w:p>
    <w:p w14:paraId="1BDE9E74" w14:textId="77777777" w:rsidR="00F50B95" w:rsidRPr="009D00EB" w:rsidRDefault="00F50B95" w:rsidP="00F50B95">
      <w:pPr>
        <w:rPr>
          <w:rFonts w:ascii="Arial" w:hAnsi="Arial" w:cs="Arial"/>
        </w:rPr>
      </w:pPr>
      <w:r w:rsidRPr="009D00EB">
        <w:rPr>
          <w:rFonts w:ascii="Arial" w:hAnsi="Arial" w:cs="Arial"/>
        </w:rPr>
        <w:t xml:space="preserve">Why do we have to use the squares of the </w:t>
      </w:r>
      <w:r w:rsidR="007321AD" w:rsidRPr="009D00EB">
        <w:rPr>
          <w:rFonts w:ascii="Arial" w:hAnsi="Arial" w:cs="Arial"/>
        </w:rPr>
        <w:t>distance of each reading from the mean?</w:t>
      </w:r>
      <w:r w:rsidR="00E44B01" w:rsidRPr="009D00EB">
        <w:rPr>
          <w:rFonts w:ascii="Arial" w:hAnsi="Arial" w:cs="Arial"/>
        </w:rPr>
        <w:t xml:space="preserve"> The answer is that by definition the sum of the differences between each reading and the mean is always zero, but by squaring </w:t>
      </w:r>
      <w:r w:rsidR="0045090C">
        <w:rPr>
          <w:rFonts w:ascii="Arial" w:hAnsi="Arial" w:cs="Arial"/>
        </w:rPr>
        <w:t xml:space="preserve">the differences, all </w:t>
      </w:r>
      <w:r w:rsidR="00E44B01" w:rsidRPr="009D00EB">
        <w:rPr>
          <w:rFonts w:ascii="Arial" w:hAnsi="Arial" w:cs="Arial"/>
        </w:rPr>
        <w:t>the minus signs disappear</w:t>
      </w:r>
      <w:r w:rsidR="0045090C">
        <w:rPr>
          <w:rFonts w:ascii="Arial" w:hAnsi="Arial" w:cs="Arial"/>
        </w:rPr>
        <w:t xml:space="preserve"> so the distances can be added together without making zero</w:t>
      </w:r>
      <w:r w:rsidR="00E44B01" w:rsidRPr="009D00EB">
        <w:rPr>
          <w:rFonts w:ascii="Arial" w:hAnsi="Arial" w:cs="Arial"/>
        </w:rPr>
        <w:t>!</w:t>
      </w:r>
    </w:p>
    <w:p w14:paraId="4671776C" w14:textId="77777777" w:rsidR="007321AD" w:rsidRDefault="007321AD" w:rsidP="00BA098E">
      <w:pPr>
        <w:pStyle w:val="Heading3"/>
        <w:rPr>
          <w:rFonts w:ascii="Arial" w:hAnsi="Arial" w:cs="Arial"/>
        </w:rPr>
      </w:pPr>
      <w:r w:rsidRPr="009D00EB">
        <w:rPr>
          <w:rFonts w:ascii="Arial" w:hAnsi="Arial" w:cs="Arial"/>
        </w:rPr>
        <w:t xml:space="preserve">In a normal distribution you are expected to know that half of the sample will </w:t>
      </w:r>
      <w:r w:rsidR="00832226">
        <w:rPr>
          <w:rFonts w:ascii="Arial" w:hAnsi="Arial" w:cs="Arial"/>
        </w:rPr>
        <w:t>have results</w:t>
      </w:r>
      <w:r w:rsidRPr="009D00EB">
        <w:rPr>
          <w:rFonts w:ascii="Arial" w:hAnsi="Arial" w:cs="Arial"/>
        </w:rPr>
        <w:t xml:space="preserve"> smaller than the mean</w:t>
      </w:r>
      <w:r w:rsidR="00832226">
        <w:rPr>
          <w:rFonts w:ascii="Arial" w:hAnsi="Arial" w:cs="Arial"/>
        </w:rPr>
        <w:t xml:space="preserve"> and half larger;</w:t>
      </w:r>
      <w:r w:rsidRPr="009D00EB">
        <w:rPr>
          <w:rFonts w:ascii="Arial" w:hAnsi="Arial" w:cs="Arial"/>
        </w:rPr>
        <w:t xml:space="preserve"> 97.5% of the sample will </w:t>
      </w:r>
      <w:r w:rsidR="00832226">
        <w:rPr>
          <w:rFonts w:ascii="Arial" w:hAnsi="Arial" w:cs="Arial"/>
        </w:rPr>
        <w:t>have a result</w:t>
      </w:r>
      <w:r w:rsidRPr="009D00EB">
        <w:rPr>
          <w:rFonts w:ascii="Arial" w:hAnsi="Arial" w:cs="Arial"/>
        </w:rPr>
        <w:t xml:space="preserve"> smaller than the mean plus 1.96 standard deviations.</w:t>
      </w:r>
    </w:p>
    <w:p w14:paraId="09FF3551" w14:textId="77777777" w:rsidR="00945D7B" w:rsidRPr="00945D7B" w:rsidRDefault="00945D7B" w:rsidP="00945D7B"/>
    <w:p w14:paraId="1EAD180E" w14:textId="21DAC6AC" w:rsidR="007321AD" w:rsidRDefault="007321AD" w:rsidP="00DC0983">
      <w:pPr>
        <w:rPr>
          <w:rFonts w:ascii="Arial" w:hAnsi="Arial" w:cs="Arial"/>
        </w:rPr>
      </w:pPr>
      <w:r w:rsidRPr="009D00EB">
        <w:rPr>
          <w:rFonts w:ascii="Arial" w:hAnsi="Arial" w:cs="Arial"/>
        </w:rPr>
        <w:t>The spread of a non-parametric sample (such as a skewed sample) is described</w:t>
      </w:r>
      <w:r w:rsidR="006B00A4" w:rsidRPr="009D00EB">
        <w:rPr>
          <w:rFonts w:ascii="Arial" w:hAnsi="Arial" w:cs="Arial"/>
        </w:rPr>
        <w:t xml:space="preserve"> using the inter-quartile range (IQR), which divides</w:t>
      </w:r>
      <w:r w:rsidRPr="009D00EB">
        <w:rPr>
          <w:rFonts w:ascii="Arial" w:hAnsi="Arial" w:cs="Arial"/>
        </w:rPr>
        <w:t xml:space="preserve"> the distribution into quarters. This means that 75% of </w:t>
      </w:r>
      <w:r w:rsidR="00581F7F">
        <w:rPr>
          <w:rFonts w:ascii="Arial" w:hAnsi="Arial" w:cs="Arial"/>
        </w:rPr>
        <w:t xml:space="preserve">people in </w:t>
      </w:r>
      <w:r w:rsidRPr="009D00EB">
        <w:rPr>
          <w:rFonts w:ascii="Arial" w:hAnsi="Arial" w:cs="Arial"/>
        </w:rPr>
        <w:t xml:space="preserve">the sample will </w:t>
      </w:r>
      <w:r w:rsidR="00581F7F">
        <w:rPr>
          <w:rFonts w:ascii="Arial" w:hAnsi="Arial" w:cs="Arial"/>
        </w:rPr>
        <w:t>have a measurement that is</w:t>
      </w:r>
      <w:r w:rsidRPr="009D00EB">
        <w:rPr>
          <w:rFonts w:ascii="Arial" w:hAnsi="Arial" w:cs="Arial"/>
        </w:rPr>
        <w:t xml:space="preserve"> smaller than the upper inter-quartile limit, and 25% will be smaller </w:t>
      </w:r>
      <w:r w:rsidR="006B00A4" w:rsidRPr="009D00EB">
        <w:rPr>
          <w:rFonts w:ascii="Arial" w:hAnsi="Arial" w:cs="Arial"/>
        </w:rPr>
        <w:t>than the lower limit with 50% of the sample inside the IQR. Again the IQR</w:t>
      </w:r>
      <w:r w:rsidRPr="009D00EB">
        <w:rPr>
          <w:rFonts w:ascii="Arial" w:hAnsi="Arial" w:cs="Arial"/>
        </w:rPr>
        <w:t xml:space="preserve"> is less influenced by outliers.</w:t>
      </w:r>
      <w:r w:rsidR="00945D7B">
        <w:rPr>
          <w:rFonts w:ascii="Arial" w:hAnsi="Arial" w:cs="Arial"/>
        </w:rPr>
        <w:t xml:space="preserve"> The median, IQR and range may be shown in a </w:t>
      </w:r>
      <w:r w:rsidR="00945D7B" w:rsidRPr="00945D7B">
        <w:rPr>
          <w:rFonts w:ascii="Arial" w:hAnsi="Arial" w:cs="Arial"/>
          <w:b/>
        </w:rPr>
        <w:t>Box and Whisker</w:t>
      </w:r>
      <w:r w:rsidR="00945D7B">
        <w:rPr>
          <w:rFonts w:ascii="Arial" w:hAnsi="Arial" w:cs="Arial"/>
        </w:rPr>
        <w:t xml:space="preserve"> </w:t>
      </w:r>
      <w:r w:rsidR="00945D7B" w:rsidRPr="00945D7B">
        <w:rPr>
          <w:rFonts w:ascii="Arial" w:hAnsi="Arial" w:cs="Arial"/>
          <w:b/>
        </w:rPr>
        <w:t>Plot</w:t>
      </w:r>
      <w:r w:rsidR="00945D7B">
        <w:rPr>
          <w:rFonts w:ascii="Arial" w:hAnsi="Arial" w:cs="Arial"/>
        </w:rPr>
        <w:t>.</w:t>
      </w:r>
    </w:p>
    <w:p w14:paraId="71808A54" w14:textId="77777777" w:rsidR="00945D7B" w:rsidRPr="009D00EB" w:rsidRDefault="00945D7B" w:rsidP="00DC0983">
      <w:pPr>
        <w:rPr>
          <w:rFonts w:ascii="Arial" w:hAnsi="Arial" w:cs="Arial"/>
        </w:rPr>
      </w:pPr>
      <w:r>
        <w:rPr>
          <w:rFonts w:ascii="Arial" w:hAnsi="Arial" w:cs="Arial"/>
        </w:rPr>
        <w:t xml:space="preserve">There is an example of a </w:t>
      </w:r>
      <w:r w:rsidRPr="00945D7B">
        <w:rPr>
          <w:rFonts w:ascii="Arial" w:hAnsi="Arial" w:cs="Arial"/>
          <w:b/>
        </w:rPr>
        <w:t>Box and Whisker Plot</w:t>
      </w:r>
      <w:r>
        <w:rPr>
          <w:rFonts w:ascii="Arial" w:hAnsi="Arial" w:cs="Arial"/>
        </w:rPr>
        <w:t xml:space="preserve"> on the next page. The range is shown by the ends of the vertical line, the top and bottom of the box are the upper and lower IQR and the Median is the central horizontal line.</w:t>
      </w:r>
    </w:p>
    <w:p w14:paraId="6B47B006" w14:textId="77777777" w:rsidR="007321AD" w:rsidRPr="009D00EB" w:rsidRDefault="00945D7B" w:rsidP="007321AD">
      <w:pPr>
        <w:rPr>
          <w:rFonts w:ascii="Arial" w:hAnsi="Arial" w:cs="Arial"/>
        </w:rPr>
      </w:pPr>
      <w:r>
        <w:rPr>
          <w:rFonts w:ascii="Arial" w:hAnsi="Arial" w:cs="Arial"/>
          <w:noProof/>
          <w:lang w:eastAsia="en-GB"/>
        </w:rPr>
        <mc:AlternateContent>
          <mc:Choice Requires="wpg">
            <w:drawing>
              <wp:anchor distT="0" distB="0" distL="114300" distR="114300" simplePos="0" relativeHeight="251663360" behindDoc="0" locked="0" layoutInCell="1" allowOverlap="1" wp14:anchorId="4CD3E646" wp14:editId="7835EB1C">
                <wp:simplePos x="0" y="0"/>
                <wp:positionH relativeFrom="column">
                  <wp:posOffset>4074795</wp:posOffset>
                </wp:positionH>
                <wp:positionV relativeFrom="paragraph">
                  <wp:posOffset>2536190</wp:posOffset>
                </wp:positionV>
                <wp:extent cx="1158240" cy="631825"/>
                <wp:effectExtent l="19050" t="19050" r="22860" b="34925"/>
                <wp:wrapNone/>
                <wp:docPr id="7" name="Group 7"/>
                <wp:cNvGraphicFramePr/>
                <a:graphic xmlns:a="http://schemas.openxmlformats.org/drawingml/2006/main">
                  <a:graphicData uri="http://schemas.microsoft.com/office/word/2010/wordprocessingGroup">
                    <wpg:wgp>
                      <wpg:cNvGrpSpPr/>
                      <wpg:grpSpPr>
                        <a:xfrm>
                          <a:off x="0" y="0"/>
                          <a:ext cx="1158240" cy="631825"/>
                          <a:chOff x="0" y="0"/>
                          <a:chExt cx="1158240" cy="631825"/>
                        </a:xfrm>
                      </wpg:grpSpPr>
                      <wps:wsp>
                        <wps:cNvPr id="4" name="Notched Right Arrow 4"/>
                        <wps:cNvSpPr/>
                        <wps:spPr>
                          <a:xfrm rot="10800000">
                            <a:off x="0" y="0"/>
                            <a:ext cx="1158240" cy="63182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252830" y="181194"/>
                            <a:ext cx="753745" cy="256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052E03" w14:textId="77777777" w:rsidR="00945D7B" w:rsidRPr="00945D7B" w:rsidRDefault="00945D7B">
                              <w:pPr>
                                <w:rPr>
                                  <w:sz w:val="24"/>
                                </w:rPr>
                              </w:pPr>
                              <w:r w:rsidRPr="00945D7B">
                                <w:rPr>
                                  <w:sz w:val="24"/>
                                </w:rPr>
                                <w:t>Median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5="http://schemas.microsoft.com/office/word/2012/wordml">
            <w:pict>
              <v:group w14:anchorId="4CD3E646" id="Group 7" o:spid="_x0000_s1026" style="position:absolute;margin-left:320.85pt;margin-top:199.7pt;width:91.2pt;height:49.75pt;z-index:251663360" coordsize="11582,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4" o:spid="_x0000_s1027" type="#_x0000_t94" style="position:absolute;width:11582;height:63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XqLcMA&#10;AADaAAAADwAAAGRycy9kb3ducmV2LnhtbESPQWvCQBSE74L/YXlCb7pRpNjUVUSoeOihSXuot0f2&#10;JRuafZtm1yT+e7dQ8DjMzDfMdj/aRvTU+dqxguUiAUFcOF1zpeDr822+AeEDssbGMSm4kYf9bjrZ&#10;YqrdwBn1eahEhLBPUYEJoU2l9IUhi37hWuLola6zGKLsKqk7HCLcNnKVJM/SYs1xwWBLR0PFT361&#10;Cj6GwN9ZmS9Lc3q/XF4a+s36q1JPs/HwCiLQGB7h//ZZK1jD35V4A+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XqLcMAAADaAAAADwAAAAAAAAAAAAAAAACYAgAAZHJzL2Rv&#10;d25yZXYueG1sUEsFBgAAAAAEAAQA9QAAAIgDAAAAAA==&#10;" adj="15709" fillcolor="#4f81bd [3204]" strokecolor="#243f60 [1604]" strokeweight="2pt"/>
                <v:shapetype id="_x0000_t202" coordsize="21600,21600" o:spt="202" path="m,l,21600r21600,l21600,xe">
                  <v:stroke joinstyle="miter"/>
                  <v:path gradientshapeok="t" o:connecttype="rect"/>
                </v:shapetype>
                <v:shape id="Text Box 6" o:spid="_x0000_s1028" type="#_x0000_t202" style="position:absolute;left:2528;top:1811;width:7537;height:2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14:paraId="6E052E03" w14:textId="77777777" w:rsidR="00945D7B" w:rsidRPr="00945D7B" w:rsidRDefault="00945D7B">
                        <w:pPr>
                          <w:rPr>
                            <w:sz w:val="24"/>
                          </w:rPr>
                        </w:pPr>
                        <w:r w:rsidRPr="00945D7B">
                          <w:rPr>
                            <w:sz w:val="24"/>
                          </w:rPr>
                          <w:t>Median</w:t>
                        </w:r>
                      </w:p>
                    </w:txbxContent>
                  </v:textbox>
                </v:shape>
              </v:group>
            </w:pict>
          </mc:Fallback>
        </mc:AlternateContent>
      </w:r>
      <w:r>
        <w:rPr>
          <w:rFonts w:ascii="Arial" w:hAnsi="Arial" w:cs="Arial"/>
          <w:noProof/>
          <w:lang w:eastAsia="en-GB"/>
        </w:rPr>
        <mc:AlternateContent>
          <mc:Choice Requires="wps">
            <w:drawing>
              <wp:anchor distT="0" distB="0" distL="114300" distR="114300" simplePos="0" relativeHeight="251658239" behindDoc="0" locked="0" layoutInCell="1" allowOverlap="1" wp14:anchorId="47898FA7" wp14:editId="0358C486">
                <wp:simplePos x="0" y="0"/>
                <wp:positionH relativeFrom="column">
                  <wp:posOffset>4053700</wp:posOffset>
                </wp:positionH>
                <wp:positionV relativeFrom="paragraph">
                  <wp:posOffset>2498798</wp:posOffset>
                </wp:positionV>
                <wp:extent cx="1057276" cy="1023712"/>
                <wp:effectExtent l="38100" t="0" r="28575" b="62230"/>
                <wp:wrapNone/>
                <wp:docPr id="14" name="Straight Arrow Connector 14"/>
                <wp:cNvGraphicFramePr/>
                <a:graphic xmlns:a="http://schemas.openxmlformats.org/drawingml/2006/main">
                  <a:graphicData uri="http://schemas.microsoft.com/office/word/2010/wordprocessingShape">
                    <wps:wsp>
                      <wps:cNvCnPr/>
                      <wps:spPr>
                        <a:xfrm flipH="1">
                          <a:off x="0" y="0"/>
                          <a:ext cx="1057276" cy="1023712"/>
                        </a:xfrm>
                        <a:prstGeom prst="straightConnector1">
                          <a:avLst/>
                        </a:prstGeom>
                        <a:ln w="254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type w14:anchorId="47BA36C9" id="_x0000_t32" coordsize="21600,21600" o:spt="32" o:oned="t" path="m,l21600,21600e" filled="f">
                <v:path arrowok="t" fillok="f" o:connecttype="none"/>
                <o:lock v:ext="edit" shapetype="t"/>
              </v:shapetype>
              <v:shape id="Straight Arrow Connector 14" o:spid="_x0000_s1026" type="#_x0000_t32" style="position:absolute;margin-left:319.2pt;margin-top:196.75pt;width:83.25pt;height:80.6pt;flip:x;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" strokecolor="#c00000" strokeweight="2pt">
                <v:stroke endarrow="open"/>
              </v:shape>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1" allowOverlap="1" wp14:anchorId="7F780DC3" wp14:editId="3BB4DDD0">
                <wp:simplePos x="0" y="0"/>
                <wp:positionH relativeFrom="column">
                  <wp:posOffset>4053700</wp:posOffset>
                </wp:positionH>
                <wp:positionV relativeFrom="paragraph">
                  <wp:posOffset>2149051</wp:posOffset>
                </wp:positionV>
                <wp:extent cx="1057670" cy="387672"/>
                <wp:effectExtent l="38100" t="0" r="28575" b="69850"/>
                <wp:wrapNone/>
                <wp:docPr id="13" name="Straight Arrow Connector 13"/>
                <wp:cNvGraphicFramePr/>
                <a:graphic xmlns:a="http://schemas.openxmlformats.org/drawingml/2006/main">
                  <a:graphicData uri="http://schemas.microsoft.com/office/word/2010/wordprocessingShape">
                    <wps:wsp>
                      <wps:cNvCnPr/>
                      <wps:spPr>
                        <a:xfrm flipH="1">
                          <a:off x="0" y="0"/>
                          <a:ext cx="1057670" cy="387672"/>
                        </a:xfrm>
                        <a:prstGeom prst="straightConnector1">
                          <a:avLst/>
                        </a:prstGeom>
                        <a:ln w="254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 w14:anchorId="0D06C88A" id="Straight Arrow Connector 13" o:spid="_x0000_s1026" type="#_x0000_t32" style="position:absolute;margin-left:319.2pt;margin-top:169.2pt;width:83.3pt;height:30.5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" strokecolor="#c00000" strokeweight="2pt">
                <v:stroke endarrow="open"/>
              </v:shape>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24AE44AA" wp14:editId="4C8CE7E7">
                <wp:simplePos x="0" y="0"/>
                <wp:positionH relativeFrom="column">
                  <wp:posOffset>5111370</wp:posOffset>
                </wp:positionH>
                <wp:positionV relativeFrom="paragraph">
                  <wp:posOffset>2149051</wp:posOffset>
                </wp:positionV>
                <wp:extent cx="404527" cy="349747"/>
                <wp:effectExtent l="0" t="0" r="14605" b="12700"/>
                <wp:wrapNone/>
                <wp:docPr id="12" name="Text Box 12"/>
                <wp:cNvGraphicFramePr/>
                <a:graphic xmlns:a="http://schemas.openxmlformats.org/drawingml/2006/main">
                  <a:graphicData uri="http://schemas.microsoft.com/office/word/2010/wordprocessingShape">
                    <wps:wsp>
                      <wps:cNvSpPr txBox="1"/>
                      <wps:spPr>
                        <a:xfrm>
                          <a:off x="0" y="0"/>
                          <a:ext cx="404527" cy="3497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AFAF9D" w14:textId="77777777" w:rsidR="00945D7B" w:rsidRDefault="00945D7B">
                            <w:r>
                              <w:t>IQR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24AE44AA" id="Text Box 12" o:spid="_x0000_s1029" type="#_x0000_t202" style="position:absolute;margin-left:402.45pt;margin-top:169.2pt;width:31.85pt;height:27.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" fillcolor="white [3201]" strokeweight=".5pt">
                <v:textbox>
                  <w:txbxContent>
                    <w:p w14:paraId="72AFAF9D" w14:textId="77777777" w:rsidR="00945D7B" w:rsidRDefault="00945D7B">
                      <w:r>
                        <w:t>IQR</w:t>
                      </w:r>
                    </w:p>
                  </w:txbxContent>
                </v:textbox>
              </v:shape>
            </w:pict>
          </mc:Fallback>
        </mc:AlternateContent>
      </w:r>
      <w:r>
        <w:rPr>
          <w:rFonts w:ascii="Arial" w:hAnsi="Arial" w:cs="Arial"/>
          <w:noProof/>
          <w:lang w:eastAsia="en-GB"/>
        </w:rPr>
        <mc:AlternateContent>
          <mc:Choice Requires="wpg">
            <w:drawing>
              <wp:anchor distT="0" distB="0" distL="114300" distR="114300" simplePos="0" relativeHeight="251657214" behindDoc="0" locked="0" layoutInCell="1" allowOverlap="1" wp14:anchorId="54A960F5" wp14:editId="00F98142">
                <wp:simplePos x="0" y="0"/>
                <wp:positionH relativeFrom="column">
                  <wp:posOffset>3931499</wp:posOffset>
                </wp:positionH>
                <wp:positionV relativeFrom="paragraph">
                  <wp:posOffset>1281003</wp:posOffset>
                </wp:positionV>
                <wp:extent cx="1744523" cy="2545193"/>
                <wp:effectExtent l="38100" t="76200" r="27305" b="64770"/>
                <wp:wrapNone/>
                <wp:docPr id="11" name="Group 11"/>
                <wp:cNvGraphicFramePr/>
                <a:graphic xmlns:a="http://schemas.openxmlformats.org/drawingml/2006/main">
                  <a:graphicData uri="http://schemas.microsoft.com/office/word/2010/wordprocessingGroup">
                    <wpg:wgp>
                      <wpg:cNvGrpSpPr/>
                      <wpg:grpSpPr>
                        <a:xfrm>
                          <a:off x="0" y="0"/>
                          <a:ext cx="1744523" cy="2545193"/>
                          <a:chOff x="0" y="0"/>
                          <a:chExt cx="1744523" cy="2545193"/>
                        </a:xfrm>
                      </wpg:grpSpPr>
                      <wps:wsp>
                        <wps:cNvPr id="8" name="Text Box 8"/>
                        <wps:cNvSpPr txBox="1"/>
                        <wps:spPr>
                          <a:xfrm>
                            <a:off x="1129305" y="189622"/>
                            <a:ext cx="615218" cy="320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01EBACF" w14:textId="77777777" w:rsidR="00945D7B" w:rsidRDefault="00945D7B">
                              <w:r>
                                <w:t>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flipH="1" flipV="1">
                            <a:off x="33710" y="0"/>
                            <a:ext cx="1095595" cy="219119"/>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H="1">
                            <a:off x="0" y="509873"/>
                            <a:ext cx="1129086" cy="203532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54A960F5" id="Group 11" o:spid="_x0000_s1030" style="position:absolute;margin-left:309.55pt;margin-top:100.85pt;width:137.35pt;height:200.4pt;z-index:251657214" coordsize="17445,25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">
                <v:shape id="Text Box 8" o:spid="_x0000_s1031" type="#_x0000_t202" style="position:absolute;left:11293;top:1896;width:6152;height:3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14:paraId="301EBACF" w14:textId="77777777" w:rsidR="00945D7B" w:rsidRDefault="00945D7B">
                        <w:r>
                          <w:t>Range</w:t>
                        </w:r>
                      </w:p>
                    </w:txbxContent>
                  </v:textbox>
                </v:shape>
                <v:shape id="Straight Arrow Connector 9" o:spid="_x0000_s1032" type="#_x0000_t32" style="position:absolute;left:337;width:10956;height:219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hd3sMAAADaAAAADwAAAGRycy9kb3ducmV2LnhtbESPQWvCQBSE70L/w/KE3szGUoqNrpLW&#10;BooUoWruj+wzCWbfxuw2xn/vFgSPw8x8wyxWg2lET52rLSuYRjEI4sLqmksFh302mYFwHlljY5kU&#10;XMnBavk0WmCi7YV/qd/5UgQIuwQVVN63iZSuqMigi2xLHLyj7Qz6ILtS6g4vAW4a+RLHb9JgzWGh&#10;wpY+KypOuz+jwGyx+Mh/0rY/nl+3X5v1JmtyVOp5PKRzEJ4G/wjf299awTv8Xwk3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4Xd7DAAAA2gAAAA8AAAAAAAAAAAAA&#10;AAAAoQIAAGRycy9kb3ducmV2LnhtbFBLBQYAAAAABAAEAPkAAACRAwAAAAA=&#10;" strokecolor="#4579b8 [3044]" strokeweight="2pt">
                  <v:stroke endarrow="open"/>
                </v:shape>
                <v:shape id="Straight Arrow Connector 10" o:spid="_x0000_s1033" type="#_x0000_t32" style="position:absolute;top:5098;width:11290;height:203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fJGsMAAADbAAAADwAAAGRycy9kb3ducmV2LnhtbESPT08CMRDF7yZ+h2ZMvEkXDgYXCgET&#10;oxEOyp/7sB22C9vppq2wfnvnQOJtJu/Ne7+ZznvfqgvF1AQ2MBwUoIirYBuuDey2b09jUCkjW2wD&#10;k4FfSjCf3d9NsbThyt902eRaSQinEg24nLtS61Q58pgGoSMW7RiixyxrrLWNeJVw3+pRUTxrjw1L&#10;g8OOXh1V582PN/AVVzyqsbCnvT24z5dFel8vK2MeH/rFBFSmPv+bb9cfVvCFXn6RAf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nyRrDAAAA2wAAAA8AAAAAAAAAAAAA&#10;AAAAoQIAAGRycy9kb3ducmV2LnhtbFBLBQYAAAAABAAEAPkAAACRAwAAAAA=&#10;" strokecolor="#4579b8 [3044]" strokeweight="2pt">
                  <v:stroke endarrow="open"/>
                </v:shape>
              </v:group>
            </w:pict>
          </mc:Fallback>
        </mc:AlternateContent>
      </w:r>
      <w:r>
        <w:rPr>
          <w:rFonts w:ascii="Arial" w:hAnsi="Arial" w:cs="Arial"/>
          <w:noProof/>
          <w:lang w:eastAsia="en-GB"/>
        </w:rPr>
        <w:drawing>
          <wp:inline distT="0" distB="0" distL="0" distR="0" wp14:anchorId="7EE063D1" wp14:editId="01623487">
            <wp:extent cx="5235394" cy="525825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 and Whisker Bode Plots.PNG"/>
                    <pic:cNvPicPr/>
                  </pic:nvPicPr>
                  <pic:blipFill>
                    <a:blip r:embed="rId9">
                      <a:extLst>
                        <a:ext uri="{28A0092B-C50C-407E-A947-70E740481C1C}">
                          <a14:useLocalDpi xmlns:a14="http://schemas.microsoft.com/office/drawing/2010/main" val="0"/>
                        </a:ext>
                      </a:extLst>
                    </a:blip>
                    <a:stretch>
                      <a:fillRect/>
                    </a:stretch>
                  </pic:blipFill>
                  <pic:spPr>
                    <a:xfrm>
                      <a:off x="0" y="0"/>
                      <a:ext cx="5235394" cy="5258256"/>
                    </a:xfrm>
                    <a:prstGeom prst="rect">
                      <a:avLst/>
                    </a:prstGeom>
                  </pic:spPr>
                </pic:pic>
              </a:graphicData>
            </a:graphic>
          </wp:inline>
        </w:drawing>
      </w:r>
    </w:p>
    <w:p w14:paraId="3838CB98" w14:textId="1471EFED" w:rsidR="00C53ACF" w:rsidRPr="009D00EB" w:rsidRDefault="008B12FA">
      <w:pPr>
        <w:rPr>
          <w:rFonts w:ascii="Arial" w:eastAsiaTheme="majorEastAsia" w:hAnsi="Arial" w:cs="Arial"/>
          <w:b/>
          <w:bCs/>
          <w:sz w:val="28"/>
          <w:szCs w:val="28"/>
        </w:rPr>
      </w:pPr>
      <w:r>
        <w:rPr>
          <w:rFonts w:ascii="Arial" w:hAnsi="Arial" w:cs="Arial"/>
        </w:rPr>
        <w:t xml:space="preserve">The asterisks and solid lines at the top of the graph show that there is a statistically significant difference between the BODE index Pre and Post intervention in all the settings (Out-Patient, At Home and Control Group). The long line across the top (with NS above it, standing for Not Significant), shows that there is not a significant difference between the changes for people </w:t>
      </w:r>
      <w:r w:rsidR="00581F7F">
        <w:rPr>
          <w:rFonts w:ascii="Arial" w:hAnsi="Arial" w:cs="Arial"/>
        </w:rPr>
        <w:t>treated as outpatients or at-home</w:t>
      </w:r>
      <w:r>
        <w:rPr>
          <w:rFonts w:ascii="Arial" w:hAnsi="Arial" w:cs="Arial"/>
        </w:rPr>
        <w:t>.</w:t>
      </w:r>
      <w:r w:rsidR="00C53ACF" w:rsidRPr="009D00EB">
        <w:rPr>
          <w:rFonts w:ascii="Arial" w:hAnsi="Arial" w:cs="Arial"/>
        </w:rPr>
        <w:br w:type="page"/>
      </w:r>
    </w:p>
    <w:p w14:paraId="75E751F8" w14:textId="77777777" w:rsidR="007321AD" w:rsidRPr="009D00EB" w:rsidRDefault="007321AD" w:rsidP="00BA098E">
      <w:pPr>
        <w:pStyle w:val="Heading1"/>
        <w:rPr>
          <w:rFonts w:ascii="Arial" w:hAnsi="Arial" w:cs="Arial"/>
        </w:rPr>
      </w:pPr>
      <w:r w:rsidRPr="009D00EB">
        <w:rPr>
          <w:rFonts w:ascii="Arial" w:hAnsi="Arial" w:cs="Arial"/>
        </w:rPr>
        <w:t>Inductive Statistics</w:t>
      </w:r>
    </w:p>
    <w:p w14:paraId="4640896F" w14:textId="77777777" w:rsidR="007321AD" w:rsidRPr="009D00EB" w:rsidRDefault="007321AD" w:rsidP="00E73433">
      <w:pPr>
        <w:rPr>
          <w:rFonts w:ascii="Arial" w:hAnsi="Arial" w:cs="Arial"/>
        </w:rPr>
      </w:pPr>
      <w:r w:rsidRPr="009D00EB">
        <w:rPr>
          <w:rFonts w:ascii="Arial" w:hAnsi="Arial" w:cs="Arial"/>
        </w:rPr>
        <w:t xml:space="preserve">When carrying out experiments to find out how a treatment works, or to describe the average </w:t>
      </w:r>
      <w:r w:rsidR="0018165F" w:rsidRPr="009D00EB">
        <w:rPr>
          <w:rFonts w:ascii="Arial" w:hAnsi="Arial" w:cs="Arial"/>
        </w:rPr>
        <w:t>(mean)</w:t>
      </w:r>
      <w:r w:rsidR="00E44B01" w:rsidRPr="009D00EB">
        <w:rPr>
          <w:rFonts w:ascii="Arial" w:hAnsi="Arial" w:cs="Arial"/>
        </w:rPr>
        <w:t xml:space="preserve"> </w:t>
      </w:r>
      <w:r w:rsidRPr="009D00EB">
        <w:rPr>
          <w:rFonts w:ascii="Arial" w:hAnsi="Arial" w:cs="Arial"/>
        </w:rPr>
        <w:t xml:space="preserve">FEV1 in a group of patients with asthma, we cannot measure every possible person who exists with the condition. We have to use </w:t>
      </w:r>
      <w:r w:rsidR="0018165F" w:rsidRPr="009D00EB">
        <w:rPr>
          <w:rFonts w:ascii="Arial" w:hAnsi="Arial" w:cs="Arial"/>
        </w:rPr>
        <w:t>a</w:t>
      </w:r>
      <w:r w:rsidRPr="009D00EB">
        <w:rPr>
          <w:rFonts w:ascii="Arial" w:hAnsi="Arial" w:cs="Arial"/>
        </w:rPr>
        <w:t xml:space="preserve"> sample </w:t>
      </w:r>
      <w:r w:rsidR="0018165F" w:rsidRPr="009D00EB">
        <w:rPr>
          <w:rFonts w:ascii="Arial" w:hAnsi="Arial" w:cs="Arial"/>
        </w:rPr>
        <w:t>of a limited size</w:t>
      </w:r>
      <w:r w:rsidRPr="009D00EB">
        <w:rPr>
          <w:rFonts w:ascii="Arial" w:hAnsi="Arial" w:cs="Arial"/>
        </w:rPr>
        <w:t xml:space="preserve"> to estimate what the true mean of the population really is.</w:t>
      </w:r>
    </w:p>
    <w:p w14:paraId="34E5485B" w14:textId="77777777" w:rsidR="00E73433" w:rsidRPr="009D00EB" w:rsidRDefault="00E73433" w:rsidP="00E73433">
      <w:pPr>
        <w:rPr>
          <w:rFonts w:ascii="Arial" w:hAnsi="Arial" w:cs="Arial"/>
        </w:rPr>
      </w:pPr>
      <w:r w:rsidRPr="009D00EB">
        <w:rPr>
          <w:rFonts w:ascii="Arial" w:hAnsi="Arial" w:cs="Arial"/>
        </w:rPr>
        <w:t>But how accurate is our estimate</w:t>
      </w:r>
      <w:r w:rsidR="0018165F" w:rsidRPr="009D00EB">
        <w:rPr>
          <w:rFonts w:ascii="Arial" w:hAnsi="Arial" w:cs="Arial"/>
        </w:rPr>
        <w:t>d mean from the sample in relation to the mean of the whole population</w:t>
      </w:r>
      <w:r w:rsidRPr="009D00EB">
        <w:rPr>
          <w:rFonts w:ascii="Arial" w:hAnsi="Arial" w:cs="Arial"/>
        </w:rPr>
        <w:t>? You will not be surprised that the bigger the sample</w:t>
      </w:r>
      <w:r w:rsidR="0018165F" w:rsidRPr="009D00EB">
        <w:rPr>
          <w:rFonts w:ascii="Arial" w:hAnsi="Arial" w:cs="Arial"/>
        </w:rPr>
        <w:t xml:space="preserve"> size</w:t>
      </w:r>
      <w:r w:rsidRPr="009D00EB">
        <w:rPr>
          <w:rFonts w:ascii="Arial" w:hAnsi="Arial" w:cs="Arial"/>
        </w:rPr>
        <w:t>, the closer the sample mean will be to the true mean in the whole population.</w:t>
      </w:r>
    </w:p>
    <w:p w14:paraId="5B15AD83" w14:textId="77777777" w:rsidR="00E73433" w:rsidRPr="009D00EB" w:rsidRDefault="00E73433" w:rsidP="00E73433">
      <w:pPr>
        <w:rPr>
          <w:rFonts w:ascii="Arial" w:hAnsi="Arial" w:cs="Arial"/>
        </w:rPr>
      </w:pPr>
      <w:r w:rsidRPr="009D00EB">
        <w:rPr>
          <w:rFonts w:ascii="Arial" w:hAnsi="Arial" w:cs="Arial"/>
        </w:rPr>
        <w:t>The “error” that might be present in our sample mean</w:t>
      </w:r>
      <w:r w:rsidR="00DF15A2" w:rsidRPr="009D00EB">
        <w:rPr>
          <w:rFonts w:ascii="Arial" w:hAnsi="Arial" w:cs="Arial"/>
        </w:rPr>
        <w:t xml:space="preserve"> (i</w:t>
      </w:r>
      <w:r w:rsidR="00E44B01" w:rsidRPr="009D00EB">
        <w:rPr>
          <w:rFonts w:ascii="Arial" w:hAnsi="Arial" w:cs="Arial"/>
        </w:rPr>
        <w:t>n comparison to the mean of the whole population),</w:t>
      </w:r>
      <w:r w:rsidRPr="009D00EB">
        <w:rPr>
          <w:rFonts w:ascii="Arial" w:hAnsi="Arial" w:cs="Arial"/>
        </w:rPr>
        <w:t xml:space="preserve"> can be calculated by taking the standard deviation of the sample and dividing it by the number of participants. This is called the </w:t>
      </w:r>
      <w:r w:rsidRPr="009D00EB">
        <w:rPr>
          <w:rFonts w:ascii="Arial" w:hAnsi="Arial" w:cs="Arial"/>
          <w:b/>
        </w:rPr>
        <w:t>standard error of the mean</w:t>
      </w:r>
      <w:r w:rsidR="00051BFC" w:rsidRPr="009D00EB">
        <w:rPr>
          <w:rFonts w:ascii="Arial" w:hAnsi="Arial" w:cs="Arial"/>
          <w:b/>
        </w:rPr>
        <w:t xml:space="preserve"> (SE)</w:t>
      </w:r>
      <w:r w:rsidRPr="009D00EB">
        <w:rPr>
          <w:rFonts w:ascii="Arial" w:hAnsi="Arial" w:cs="Arial"/>
        </w:rPr>
        <w:t xml:space="preserve">. We would expect the true population mean to be within 1.96 standard errors </w:t>
      </w:r>
      <w:r w:rsidR="0018165F" w:rsidRPr="009D00EB">
        <w:rPr>
          <w:rFonts w:ascii="Arial" w:hAnsi="Arial" w:cs="Arial"/>
        </w:rPr>
        <w:t xml:space="preserve">of our sample mean, </w:t>
      </w:r>
      <w:r w:rsidRPr="009D00EB">
        <w:rPr>
          <w:rFonts w:ascii="Arial" w:hAnsi="Arial" w:cs="Arial"/>
        </w:rPr>
        <w:t>with a 95% degree of confidence.</w:t>
      </w:r>
    </w:p>
    <w:p w14:paraId="69AE6E5A" w14:textId="77777777" w:rsidR="00E73433" w:rsidRPr="009D00EB" w:rsidRDefault="00E73433" w:rsidP="00E73433">
      <w:pPr>
        <w:rPr>
          <w:rFonts w:ascii="Arial" w:hAnsi="Arial" w:cs="Arial"/>
        </w:rPr>
      </w:pPr>
      <w:r w:rsidRPr="009D00EB">
        <w:rPr>
          <w:rFonts w:ascii="Arial" w:hAnsi="Arial" w:cs="Arial"/>
        </w:rPr>
        <w:t xml:space="preserve">In other words if we took 100 random samples from the same population, </w:t>
      </w:r>
      <w:r w:rsidR="00125D0A">
        <w:rPr>
          <w:rFonts w:ascii="Arial" w:hAnsi="Arial" w:cs="Arial"/>
        </w:rPr>
        <w:t>the standard error is calculated such that</w:t>
      </w:r>
      <w:r w:rsidRPr="009D00EB">
        <w:rPr>
          <w:rFonts w:ascii="Arial" w:hAnsi="Arial" w:cs="Arial"/>
        </w:rPr>
        <w:t xml:space="preserve"> the sample mean </w:t>
      </w:r>
      <w:r w:rsidR="00125D0A">
        <w:rPr>
          <w:rFonts w:ascii="Arial" w:hAnsi="Arial" w:cs="Arial"/>
        </w:rPr>
        <w:t>will</w:t>
      </w:r>
      <w:r w:rsidRPr="009D00EB">
        <w:rPr>
          <w:rFonts w:ascii="Arial" w:hAnsi="Arial" w:cs="Arial"/>
        </w:rPr>
        <w:t xml:space="preserve"> be within 1.96 standard errors of the true population mean in 95 of those 100 samples.</w:t>
      </w:r>
    </w:p>
    <w:p w14:paraId="63CC64E2" w14:textId="77777777" w:rsidR="00E73433" w:rsidRPr="009D00EB" w:rsidRDefault="00E73433" w:rsidP="00E73433">
      <w:pPr>
        <w:rPr>
          <w:rFonts w:ascii="Arial" w:hAnsi="Arial" w:cs="Arial"/>
        </w:rPr>
      </w:pPr>
      <w:r w:rsidRPr="009D00EB">
        <w:rPr>
          <w:rFonts w:ascii="Arial" w:hAnsi="Arial" w:cs="Arial"/>
        </w:rPr>
        <w:t xml:space="preserve">This is the conceptual basis of a </w:t>
      </w:r>
      <w:r w:rsidRPr="009D00EB">
        <w:rPr>
          <w:rFonts w:ascii="Arial" w:hAnsi="Arial" w:cs="Arial"/>
          <w:b/>
        </w:rPr>
        <w:t>95% confidence interval</w:t>
      </w:r>
      <w:r w:rsidRPr="009D00EB">
        <w:rPr>
          <w:rFonts w:ascii="Arial" w:hAnsi="Arial" w:cs="Arial"/>
        </w:rPr>
        <w:t xml:space="preserve">, which is calculated such that in 95 experiments out of 100, the true population treatment effect will lie within the </w:t>
      </w:r>
      <w:r w:rsidR="0045090C">
        <w:rPr>
          <w:rFonts w:ascii="Arial" w:hAnsi="Arial" w:cs="Arial"/>
        </w:rPr>
        <w:t xml:space="preserve">95% </w:t>
      </w:r>
      <w:r w:rsidRPr="009D00EB">
        <w:rPr>
          <w:rFonts w:ascii="Arial" w:hAnsi="Arial" w:cs="Arial"/>
        </w:rPr>
        <w:t>confidence interval of that experiment.</w:t>
      </w:r>
    </w:p>
    <w:p w14:paraId="33472B69" w14:textId="77777777" w:rsidR="00E73433" w:rsidRPr="009D00EB" w:rsidRDefault="00E73433" w:rsidP="00E73433">
      <w:pPr>
        <w:rPr>
          <w:rFonts w:ascii="Arial" w:hAnsi="Arial" w:cs="Arial"/>
        </w:rPr>
      </w:pPr>
      <w:r w:rsidRPr="009D00EB">
        <w:rPr>
          <w:rFonts w:ascii="Arial" w:hAnsi="Arial" w:cs="Arial"/>
        </w:rPr>
        <w:t>In practice this is usua</w:t>
      </w:r>
      <w:r w:rsidR="00DF15A2" w:rsidRPr="009D00EB">
        <w:rPr>
          <w:rFonts w:ascii="Arial" w:hAnsi="Arial" w:cs="Arial"/>
        </w:rPr>
        <w:t>l</w:t>
      </w:r>
      <w:r w:rsidRPr="009D00EB">
        <w:rPr>
          <w:rFonts w:ascii="Arial" w:hAnsi="Arial" w:cs="Arial"/>
        </w:rPr>
        <w:t>l</w:t>
      </w:r>
      <w:r w:rsidR="00DF15A2" w:rsidRPr="009D00EB">
        <w:rPr>
          <w:rFonts w:ascii="Arial" w:hAnsi="Arial" w:cs="Arial"/>
        </w:rPr>
        <w:t>y</w:t>
      </w:r>
      <w:r w:rsidRPr="009D00EB">
        <w:rPr>
          <w:rFonts w:ascii="Arial" w:hAnsi="Arial" w:cs="Arial"/>
        </w:rPr>
        <w:t xml:space="preserve"> simplified to mean that the </w:t>
      </w:r>
      <w:r w:rsidRPr="009D00EB">
        <w:rPr>
          <w:rFonts w:ascii="Arial" w:hAnsi="Arial" w:cs="Arial"/>
          <w:b/>
        </w:rPr>
        <w:t>95% confidence interval is where we are 95% sure that the true treatment effect lies</w:t>
      </w:r>
      <w:r w:rsidRPr="009D00EB">
        <w:rPr>
          <w:rFonts w:ascii="Arial" w:hAnsi="Arial" w:cs="Arial"/>
        </w:rPr>
        <w:t>.</w:t>
      </w:r>
    </w:p>
    <w:p w14:paraId="4C5937E8" w14:textId="77777777" w:rsidR="00905F8D" w:rsidRDefault="0018165F" w:rsidP="00E73433">
      <w:pPr>
        <w:rPr>
          <w:rFonts w:ascii="Arial" w:hAnsi="Arial" w:cs="Arial"/>
        </w:rPr>
      </w:pPr>
      <w:r w:rsidRPr="009D00EB">
        <w:rPr>
          <w:rFonts w:ascii="Arial" w:hAnsi="Arial" w:cs="Arial"/>
        </w:rPr>
        <w:t xml:space="preserve">Please notice that this uncertainty relates to the </w:t>
      </w:r>
      <w:r w:rsidRPr="009D00EB">
        <w:rPr>
          <w:rFonts w:ascii="Arial" w:hAnsi="Arial" w:cs="Arial"/>
          <w:b/>
        </w:rPr>
        <w:t>population mean only</w:t>
      </w:r>
      <w:r w:rsidRPr="009D00EB">
        <w:rPr>
          <w:rFonts w:ascii="Arial" w:hAnsi="Arial" w:cs="Arial"/>
        </w:rPr>
        <w:t xml:space="preserve">, and does not describe what will happen to 95% of the patients in any experiment. </w:t>
      </w:r>
      <w:r w:rsidR="003C4874" w:rsidRPr="009D00EB">
        <w:rPr>
          <w:rFonts w:ascii="Arial" w:hAnsi="Arial" w:cs="Arial"/>
        </w:rPr>
        <w:t xml:space="preserve">Consider this experiment in which you throw </w:t>
      </w:r>
      <w:r w:rsidR="0045090C">
        <w:rPr>
          <w:rFonts w:ascii="Arial" w:hAnsi="Arial" w:cs="Arial"/>
        </w:rPr>
        <w:t>625</w:t>
      </w:r>
      <w:r w:rsidR="003C4874" w:rsidRPr="009D00EB">
        <w:rPr>
          <w:rFonts w:ascii="Arial" w:hAnsi="Arial" w:cs="Arial"/>
        </w:rPr>
        <w:t xml:space="preserve"> </w:t>
      </w:r>
      <w:r w:rsidR="00051BFC" w:rsidRPr="009D00EB">
        <w:rPr>
          <w:rFonts w:ascii="Arial" w:hAnsi="Arial" w:cs="Arial"/>
        </w:rPr>
        <w:t xml:space="preserve">red </w:t>
      </w:r>
      <w:r w:rsidR="003C4874" w:rsidRPr="009D00EB">
        <w:rPr>
          <w:rFonts w:ascii="Arial" w:hAnsi="Arial" w:cs="Arial"/>
        </w:rPr>
        <w:t>dice</w:t>
      </w:r>
      <w:r w:rsidR="00905F8D">
        <w:rPr>
          <w:rFonts w:ascii="Arial" w:hAnsi="Arial" w:cs="Arial"/>
        </w:rPr>
        <w:t>,</w:t>
      </w:r>
      <w:r w:rsidR="003C4874" w:rsidRPr="009D00EB">
        <w:rPr>
          <w:rFonts w:ascii="Arial" w:hAnsi="Arial" w:cs="Arial"/>
        </w:rPr>
        <w:t xml:space="preserve"> </w:t>
      </w:r>
      <w:r w:rsidR="0045090C">
        <w:rPr>
          <w:rFonts w:ascii="Arial" w:hAnsi="Arial" w:cs="Arial"/>
        </w:rPr>
        <w:t>each thrown once. You</w:t>
      </w:r>
      <w:r w:rsidR="00051BFC" w:rsidRPr="009D00EB">
        <w:rPr>
          <w:rFonts w:ascii="Arial" w:hAnsi="Arial" w:cs="Arial"/>
        </w:rPr>
        <w:t xml:space="preserve"> record the score</w:t>
      </w:r>
      <w:r w:rsidR="003C4874" w:rsidRPr="009D00EB">
        <w:rPr>
          <w:rFonts w:ascii="Arial" w:hAnsi="Arial" w:cs="Arial"/>
        </w:rPr>
        <w:t>s</w:t>
      </w:r>
      <w:r w:rsidR="00051BFC" w:rsidRPr="009D00EB">
        <w:rPr>
          <w:rFonts w:ascii="Arial" w:hAnsi="Arial" w:cs="Arial"/>
        </w:rPr>
        <w:t xml:space="preserve"> on </w:t>
      </w:r>
      <w:r w:rsidR="0045090C">
        <w:rPr>
          <w:rFonts w:ascii="Arial" w:hAnsi="Arial" w:cs="Arial"/>
        </w:rPr>
        <w:t xml:space="preserve">each of </w:t>
      </w:r>
      <w:r w:rsidR="00051BFC" w:rsidRPr="009D00EB">
        <w:rPr>
          <w:rFonts w:ascii="Arial" w:hAnsi="Arial" w:cs="Arial"/>
        </w:rPr>
        <w:t>the red dice</w:t>
      </w:r>
      <w:r w:rsidR="0045090C">
        <w:rPr>
          <w:rFonts w:ascii="Arial" w:hAnsi="Arial" w:cs="Arial"/>
        </w:rPr>
        <w:t xml:space="preserve"> and </w:t>
      </w:r>
      <w:r w:rsidRPr="009D00EB">
        <w:rPr>
          <w:rFonts w:ascii="Arial" w:hAnsi="Arial" w:cs="Arial"/>
        </w:rPr>
        <w:t>the</w:t>
      </w:r>
      <w:r w:rsidR="003C4874" w:rsidRPr="009D00EB">
        <w:rPr>
          <w:rFonts w:ascii="Arial" w:hAnsi="Arial" w:cs="Arial"/>
        </w:rPr>
        <w:t xml:space="preserve"> average</w:t>
      </w:r>
      <w:r w:rsidRPr="009D00EB">
        <w:rPr>
          <w:rFonts w:ascii="Arial" w:hAnsi="Arial" w:cs="Arial"/>
        </w:rPr>
        <w:t xml:space="preserve"> </w:t>
      </w:r>
      <w:r w:rsidR="003C4874" w:rsidRPr="009D00EB">
        <w:rPr>
          <w:rFonts w:ascii="Arial" w:hAnsi="Arial" w:cs="Arial"/>
        </w:rPr>
        <w:t>score for all the</w:t>
      </w:r>
      <w:r w:rsidR="00905F8D">
        <w:rPr>
          <w:rFonts w:ascii="Arial" w:hAnsi="Arial" w:cs="Arial"/>
        </w:rPr>
        <w:t xml:space="preserve"> rolls of the</w:t>
      </w:r>
      <w:r w:rsidR="003C4874" w:rsidRPr="009D00EB">
        <w:rPr>
          <w:rFonts w:ascii="Arial" w:hAnsi="Arial" w:cs="Arial"/>
        </w:rPr>
        <w:t xml:space="preserve"> red dice </w:t>
      </w:r>
      <w:r w:rsidRPr="009D00EB">
        <w:rPr>
          <w:rFonts w:ascii="Arial" w:hAnsi="Arial" w:cs="Arial"/>
        </w:rPr>
        <w:t>will be very</w:t>
      </w:r>
      <w:r w:rsidR="003C4874" w:rsidRPr="009D00EB">
        <w:rPr>
          <w:rFonts w:ascii="Arial" w:hAnsi="Arial" w:cs="Arial"/>
        </w:rPr>
        <w:t xml:space="preserve"> close to</w:t>
      </w:r>
      <w:r w:rsidRPr="009D00EB">
        <w:rPr>
          <w:rFonts w:ascii="Arial" w:hAnsi="Arial" w:cs="Arial"/>
        </w:rPr>
        <w:t xml:space="preserve"> </w:t>
      </w:r>
      <w:r w:rsidR="003C4874" w:rsidRPr="009D00EB">
        <w:rPr>
          <w:rFonts w:ascii="Arial" w:hAnsi="Arial" w:cs="Arial"/>
        </w:rPr>
        <w:t xml:space="preserve">3.5. </w:t>
      </w:r>
      <w:r w:rsidR="00905F8D">
        <w:rPr>
          <w:rFonts w:ascii="Arial" w:hAnsi="Arial" w:cs="Arial"/>
        </w:rPr>
        <w:t>To see why this is the average,  add 1</w:t>
      </w:r>
      <w:r w:rsidR="00492A24">
        <w:rPr>
          <w:rFonts w:ascii="Arial" w:hAnsi="Arial" w:cs="Arial"/>
        </w:rPr>
        <w:t>+2+3+4+5+6</w:t>
      </w:r>
      <w:r w:rsidR="00905F8D">
        <w:rPr>
          <w:rFonts w:ascii="Arial" w:hAnsi="Arial" w:cs="Arial"/>
        </w:rPr>
        <w:t xml:space="preserve">, making a total of 21 for every six throws, giving </w:t>
      </w:r>
      <w:r w:rsidR="00492A24">
        <w:rPr>
          <w:rFonts w:ascii="Arial" w:hAnsi="Arial" w:cs="Arial"/>
        </w:rPr>
        <w:t>an average of 21/6 which is 3.5 per throw.</w:t>
      </w:r>
    </w:p>
    <w:p w14:paraId="15C2942E" w14:textId="77777777" w:rsidR="00051BFC" w:rsidRPr="009D00EB" w:rsidRDefault="003C4874" w:rsidP="003C4874">
      <w:pPr>
        <w:rPr>
          <w:rFonts w:ascii="Arial" w:hAnsi="Arial" w:cs="Arial"/>
        </w:rPr>
      </w:pPr>
      <w:r w:rsidRPr="009D00EB">
        <w:rPr>
          <w:rFonts w:ascii="Arial" w:hAnsi="Arial" w:cs="Arial"/>
        </w:rPr>
        <w:t>However if you were to pick</w:t>
      </w:r>
      <w:r w:rsidR="00E02974">
        <w:rPr>
          <w:rFonts w:ascii="Arial" w:hAnsi="Arial" w:cs="Arial"/>
        </w:rPr>
        <w:t xml:space="preserve"> any</w:t>
      </w:r>
      <w:r w:rsidRPr="009D00EB">
        <w:rPr>
          <w:rFonts w:ascii="Arial" w:hAnsi="Arial" w:cs="Arial"/>
        </w:rPr>
        <w:t xml:space="preserve"> </w:t>
      </w:r>
      <w:r w:rsidR="00905F8D">
        <w:rPr>
          <w:rFonts w:ascii="Arial" w:hAnsi="Arial" w:cs="Arial"/>
        </w:rPr>
        <w:t xml:space="preserve">throw of the </w:t>
      </w:r>
      <w:r w:rsidRPr="009D00EB">
        <w:rPr>
          <w:rFonts w:ascii="Arial" w:hAnsi="Arial" w:cs="Arial"/>
        </w:rPr>
        <w:t xml:space="preserve">red die at random, </w:t>
      </w:r>
      <w:r w:rsidR="0018165F" w:rsidRPr="009D00EB">
        <w:rPr>
          <w:rFonts w:ascii="Arial" w:hAnsi="Arial" w:cs="Arial"/>
        </w:rPr>
        <w:t xml:space="preserve">the </w:t>
      </w:r>
      <w:r w:rsidR="00492A24">
        <w:rPr>
          <w:rFonts w:ascii="Arial" w:hAnsi="Arial" w:cs="Arial"/>
        </w:rPr>
        <w:t>score can be anything between one and six.</w:t>
      </w:r>
      <w:r w:rsidR="00125D0A">
        <w:rPr>
          <w:rFonts w:ascii="Arial" w:hAnsi="Arial" w:cs="Arial"/>
        </w:rPr>
        <w:t xml:space="preserve"> </w:t>
      </w:r>
      <w:r w:rsidR="00051BFC" w:rsidRPr="009D00EB">
        <w:rPr>
          <w:rFonts w:ascii="Arial" w:hAnsi="Arial" w:cs="Arial"/>
        </w:rPr>
        <w:t xml:space="preserve">If you look at ten </w:t>
      </w:r>
      <w:r w:rsidR="00492A24">
        <w:rPr>
          <w:rFonts w:ascii="Arial" w:hAnsi="Arial" w:cs="Arial"/>
        </w:rPr>
        <w:t>throws</w:t>
      </w:r>
      <w:r w:rsidR="00051BFC" w:rsidRPr="009D00EB">
        <w:rPr>
          <w:rFonts w:ascii="Arial" w:hAnsi="Arial" w:cs="Arial"/>
        </w:rPr>
        <w:t xml:space="preserve"> of dice, you would not be too surprised if the average was two or </w:t>
      </w:r>
      <w:r w:rsidR="00492A24">
        <w:rPr>
          <w:rFonts w:ascii="Arial" w:hAnsi="Arial" w:cs="Arial"/>
        </w:rPr>
        <w:t>four</w:t>
      </w:r>
      <w:r w:rsidR="00051BFC" w:rsidRPr="009D00EB">
        <w:rPr>
          <w:rFonts w:ascii="Arial" w:hAnsi="Arial" w:cs="Arial"/>
        </w:rPr>
        <w:t xml:space="preserve">, but </w:t>
      </w:r>
      <w:r w:rsidRPr="009D00EB">
        <w:rPr>
          <w:rFonts w:ascii="Arial" w:hAnsi="Arial" w:cs="Arial"/>
        </w:rPr>
        <w:t xml:space="preserve">for all </w:t>
      </w:r>
      <w:r w:rsidR="00492A24">
        <w:rPr>
          <w:rFonts w:ascii="Arial" w:hAnsi="Arial" w:cs="Arial"/>
        </w:rPr>
        <w:t>625</w:t>
      </w:r>
      <w:r w:rsidR="00051BFC" w:rsidRPr="009D00EB">
        <w:rPr>
          <w:rFonts w:ascii="Arial" w:hAnsi="Arial" w:cs="Arial"/>
        </w:rPr>
        <w:t xml:space="preserve"> </w:t>
      </w:r>
      <w:r w:rsidR="00492A24">
        <w:rPr>
          <w:rFonts w:ascii="Arial" w:hAnsi="Arial" w:cs="Arial"/>
        </w:rPr>
        <w:t>throws</w:t>
      </w:r>
      <w:r w:rsidRPr="009D00EB">
        <w:rPr>
          <w:rFonts w:ascii="Arial" w:hAnsi="Arial" w:cs="Arial"/>
        </w:rPr>
        <w:t xml:space="preserve"> together, an average</w:t>
      </w:r>
      <w:r w:rsidR="00051BFC" w:rsidRPr="009D00EB">
        <w:rPr>
          <w:rFonts w:ascii="Arial" w:hAnsi="Arial" w:cs="Arial"/>
        </w:rPr>
        <w:t xml:space="preserve"> </w:t>
      </w:r>
      <w:r w:rsidR="00492A24">
        <w:rPr>
          <w:rFonts w:ascii="Arial" w:hAnsi="Arial" w:cs="Arial"/>
        </w:rPr>
        <w:t>of two or four would make you very suspicious that the dic</w:t>
      </w:r>
      <w:r w:rsidR="00051BFC" w:rsidRPr="009D00EB">
        <w:rPr>
          <w:rFonts w:ascii="Arial" w:hAnsi="Arial" w:cs="Arial"/>
        </w:rPr>
        <w:t>e were weighted!</w:t>
      </w:r>
    </w:p>
    <w:p w14:paraId="64BB5478" w14:textId="77777777" w:rsidR="00E50834" w:rsidRPr="009D00EB" w:rsidRDefault="00E50834" w:rsidP="003C4874">
      <w:pPr>
        <w:rPr>
          <w:rFonts w:ascii="Arial" w:hAnsi="Arial" w:cs="Arial"/>
        </w:rPr>
      </w:pPr>
      <w:r w:rsidRPr="009D00EB">
        <w:rPr>
          <w:rFonts w:ascii="Arial" w:hAnsi="Arial" w:cs="Arial"/>
        </w:rPr>
        <w:t xml:space="preserve">So how do you work out whether the average </w:t>
      </w:r>
      <w:r w:rsidR="00492A24">
        <w:rPr>
          <w:rFonts w:ascii="Arial" w:hAnsi="Arial" w:cs="Arial"/>
        </w:rPr>
        <w:t>of the throws</w:t>
      </w:r>
      <w:r w:rsidRPr="009D00EB">
        <w:rPr>
          <w:rFonts w:ascii="Arial" w:hAnsi="Arial" w:cs="Arial"/>
        </w:rPr>
        <w:t xml:space="preserve"> is </w:t>
      </w:r>
      <w:r w:rsidR="00492A24">
        <w:rPr>
          <w:rFonts w:ascii="Arial" w:hAnsi="Arial" w:cs="Arial"/>
        </w:rPr>
        <w:t xml:space="preserve">further from 3.5 </w:t>
      </w:r>
      <w:r w:rsidRPr="009D00EB">
        <w:rPr>
          <w:rFonts w:ascii="Arial" w:hAnsi="Arial" w:cs="Arial"/>
        </w:rPr>
        <w:t>than you would expect due to the play of chance?</w:t>
      </w:r>
      <w:r w:rsidR="009052D7" w:rsidRPr="009D00EB">
        <w:rPr>
          <w:rFonts w:ascii="Arial" w:hAnsi="Arial" w:cs="Arial"/>
        </w:rPr>
        <w:t xml:space="preserve"> This is the same problem that we have to address when analysing the results of clinical trials, cohort studies or even case-control studies in medicine. Are any differences between the groups of patients more than</w:t>
      </w:r>
      <w:r w:rsidR="00DF15A2" w:rsidRPr="009D00EB">
        <w:rPr>
          <w:rFonts w:ascii="Arial" w:hAnsi="Arial" w:cs="Arial"/>
        </w:rPr>
        <w:t xml:space="preserve"> we might expect from the </w:t>
      </w:r>
      <w:r w:rsidR="009052D7" w:rsidRPr="009D00EB">
        <w:rPr>
          <w:rFonts w:ascii="Arial" w:hAnsi="Arial" w:cs="Arial"/>
        </w:rPr>
        <w:t>play of chance</w:t>
      </w:r>
      <w:r w:rsidR="00DF15A2" w:rsidRPr="009D00EB">
        <w:rPr>
          <w:rFonts w:ascii="Arial" w:hAnsi="Arial" w:cs="Arial"/>
        </w:rPr>
        <w:t xml:space="preserve"> alone</w:t>
      </w:r>
      <w:r w:rsidR="009052D7" w:rsidRPr="009D00EB">
        <w:rPr>
          <w:rFonts w:ascii="Arial" w:hAnsi="Arial" w:cs="Arial"/>
        </w:rPr>
        <w:t>?</w:t>
      </w:r>
    </w:p>
    <w:p w14:paraId="01A45C6F" w14:textId="68360949" w:rsidR="00C53ACF" w:rsidRPr="009D00EB" w:rsidRDefault="00905F8D" w:rsidP="003C4874">
      <w:pPr>
        <w:rPr>
          <w:rFonts w:ascii="Arial" w:hAnsi="Arial" w:cs="Arial"/>
        </w:rPr>
      </w:pPr>
      <w:r>
        <w:rPr>
          <w:rFonts w:ascii="Arial" w:hAnsi="Arial" w:cs="Arial"/>
        </w:rPr>
        <w:t>In this case the SD for the mean score on a single die is 2.5, so the standard error is 2.5/25 = 0.1 (as the square roo</w:t>
      </w:r>
      <w:r w:rsidR="00125D0A">
        <w:rPr>
          <w:rFonts w:ascii="Arial" w:hAnsi="Arial" w:cs="Arial"/>
        </w:rPr>
        <w:t xml:space="preserve">t of 625 </w:t>
      </w:r>
      <w:r w:rsidR="00E02974">
        <w:rPr>
          <w:rFonts w:ascii="Arial" w:hAnsi="Arial" w:cs="Arial"/>
        </w:rPr>
        <w:t>is conveniently</w:t>
      </w:r>
      <w:r w:rsidR="00125D0A">
        <w:rPr>
          <w:rFonts w:ascii="Arial" w:hAnsi="Arial" w:cs="Arial"/>
        </w:rPr>
        <w:t xml:space="preserve"> 25)!</w:t>
      </w:r>
      <w:r>
        <w:rPr>
          <w:rFonts w:ascii="Arial" w:hAnsi="Arial" w:cs="Arial"/>
        </w:rPr>
        <w:t xml:space="preserve"> So the 95% CI of the mean of 625 throws or a die should be 3.5 plus or minus 1.9</w:t>
      </w:r>
      <w:r w:rsidR="00125D0A">
        <w:rPr>
          <w:rFonts w:ascii="Arial" w:hAnsi="Arial" w:cs="Arial"/>
        </w:rPr>
        <w:t>6*</w:t>
      </w:r>
      <w:r>
        <w:rPr>
          <w:rFonts w:ascii="Arial" w:hAnsi="Arial" w:cs="Arial"/>
        </w:rPr>
        <w:t>0.1</w:t>
      </w:r>
      <w:r w:rsidR="00125D0A">
        <w:rPr>
          <w:rFonts w:ascii="Arial" w:hAnsi="Arial" w:cs="Arial"/>
        </w:rPr>
        <w:t>(i.e. 0.196)</w:t>
      </w:r>
      <w:r>
        <w:rPr>
          <w:rFonts w:ascii="Arial" w:hAnsi="Arial" w:cs="Arial"/>
        </w:rPr>
        <w:t>, which is about 3.3 to 3.7.</w:t>
      </w:r>
      <w:r w:rsidR="00492A24">
        <w:rPr>
          <w:rFonts w:ascii="Arial" w:hAnsi="Arial" w:cs="Arial"/>
        </w:rPr>
        <w:t xml:space="preserve"> We would be surprised if the average of 625 throws was outside this range.</w:t>
      </w:r>
      <w:r w:rsidR="00CC7CAF">
        <w:rPr>
          <w:rFonts w:ascii="Arial" w:hAnsi="Arial" w:cs="Arial"/>
        </w:rPr>
        <w:t xml:space="preserve"> Even though the scores are not normally distributed the central limit theorem says that the means will follow a normal distribution.</w:t>
      </w:r>
    </w:p>
    <w:p w14:paraId="197AC3D3" w14:textId="77777777" w:rsidR="00D73808" w:rsidRPr="009D00EB" w:rsidRDefault="00D73808" w:rsidP="00BA098E">
      <w:pPr>
        <w:pStyle w:val="Heading1"/>
        <w:rPr>
          <w:rFonts w:ascii="Arial" w:hAnsi="Arial" w:cs="Arial"/>
        </w:rPr>
      </w:pPr>
      <w:r w:rsidRPr="009D00EB">
        <w:rPr>
          <w:rFonts w:ascii="Arial" w:hAnsi="Arial" w:cs="Arial"/>
        </w:rPr>
        <w:t>Types of Data</w:t>
      </w:r>
    </w:p>
    <w:p w14:paraId="15B743A8" w14:textId="77777777" w:rsidR="00D73808" w:rsidRPr="009D00EB" w:rsidRDefault="00D73808" w:rsidP="00D73808">
      <w:pPr>
        <w:rPr>
          <w:rFonts w:ascii="Arial" w:hAnsi="Arial" w:cs="Arial"/>
        </w:rPr>
      </w:pPr>
      <w:r w:rsidRPr="009D00EB">
        <w:rPr>
          <w:rFonts w:ascii="Arial" w:hAnsi="Arial" w:cs="Arial"/>
        </w:rPr>
        <w:t xml:space="preserve">Before we consider how to analyse data from clinical trials and other studies, we need to check some definitions in relation to ways of handling data. Let’s think again about the dice. When you collect the results from each </w:t>
      </w:r>
      <w:r w:rsidR="00492A24">
        <w:rPr>
          <w:rFonts w:ascii="Arial" w:hAnsi="Arial" w:cs="Arial"/>
        </w:rPr>
        <w:t>throw of the di</w:t>
      </w:r>
      <w:r w:rsidRPr="009D00EB">
        <w:rPr>
          <w:rFonts w:ascii="Arial" w:hAnsi="Arial" w:cs="Arial"/>
        </w:rPr>
        <w:t>e what type of data is it?</w:t>
      </w:r>
    </w:p>
    <w:p w14:paraId="32AB4662" w14:textId="77777777" w:rsidR="00D73808" w:rsidRPr="009D00EB" w:rsidRDefault="00D73808" w:rsidP="00D73808">
      <w:pPr>
        <w:rPr>
          <w:rFonts w:ascii="Arial" w:hAnsi="Arial" w:cs="Arial"/>
        </w:rPr>
      </w:pPr>
      <w:r w:rsidRPr="009D00EB">
        <w:rPr>
          <w:rFonts w:ascii="Arial" w:hAnsi="Arial" w:cs="Arial"/>
        </w:rPr>
        <w:t xml:space="preserve">The answer is that it is </w:t>
      </w:r>
      <w:r w:rsidRPr="009D00EB">
        <w:rPr>
          <w:rFonts w:ascii="Arial" w:hAnsi="Arial" w:cs="Arial"/>
          <w:b/>
        </w:rPr>
        <w:t>categorical data</w:t>
      </w:r>
      <w:r w:rsidR="003E152C">
        <w:rPr>
          <w:rFonts w:ascii="Arial" w:hAnsi="Arial" w:cs="Arial"/>
          <w:b/>
        </w:rPr>
        <w:t xml:space="preserve"> (also known as ordinal or nominal data)</w:t>
      </w:r>
      <w:r w:rsidRPr="009D00EB">
        <w:rPr>
          <w:rFonts w:ascii="Arial" w:hAnsi="Arial" w:cs="Arial"/>
        </w:rPr>
        <w:t xml:space="preserve">. There are only six possible scores for each dice, you cannot throw 2.75! Therefore each throw falls into one of six categories.  Categorical data can be analysed by tests such as the </w:t>
      </w:r>
      <w:r w:rsidRPr="009D00EB">
        <w:rPr>
          <w:rFonts w:ascii="Arial" w:hAnsi="Arial" w:cs="Arial"/>
          <w:b/>
        </w:rPr>
        <w:t>Chi-squared test</w:t>
      </w:r>
      <w:r w:rsidRPr="009D00EB">
        <w:rPr>
          <w:rFonts w:ascii="Arial" w:hAnsi="Arial" w:cs="Arial"/>
        </w:rPr>
        <w:t>, which we will look at later.</w:t>
      </w:r>
    </w:p>
    <w:p w14:paraId="6FB7DE3A" w14:textId="77777777" w:rsidR="00D73808" w:rsidRPr="009D00EB" w:rsidRDefault="00D73808" w:rsidP="00D73808">
      <w:pPr>
        <w:rPr>
          <w:rFonts w:ascii="Arial" w:hAnsi="Arial" w:cs="Arial"/>
        </w:rPr>
      </w:pPr>
      <w:r w:rsidRPr="009D00EB">
        <w:rPr>
          <w:rFonts w:ascii="Arial" w:hAnsi="Arial" w:cs="Arial"/>
        </w:rPr>
        <w:t xml:space="preserve">There is a special type of categorical data called </w:t>
      </w:r>
      <w:r w:rsidRPr="009D00EB">
        <w:rPr>
          <w:rFonts w:ascii="Arial" w:hAnsi="Arial" w:cs="Arial"/>
          <w:b/>
        </w:rPr>
        <w:t>dichotomous data</w:t>
      </w:r>
      <w:r w:rsidR="003E152C">
        <w:rPr>
          <w:rFonts w:ascii="Arial" w:hAnsi="Arial" w:cs="Arial"/>
          <w:b/>
        </w:rPr>
        <w:t xml:space="preserve"> (or binary data)</w:t>
      </w:r>
      <w:r w:rsidRPr="009D00EB">
        <w:rPr>
          <w:rFonts w:ascii="Arial" w:hAnsi="Arial" w:cs="Arial"/>
          <w:b/>
        </w:rPr>
        <w:t xml:space="preserve"> </w:t>
      </w:r>
      <w:r w:rsidRPr="009D00EB">
        <w:rPr>
          <w:rFonts w:ascii="Arial" w:hAnsi="Arial" w:cs="Arial"/>
        </w:rPr>
        <w:t>in which the results are considered as falling into one of only two categories. Mortality would be a good example</w:t>
      </w:r>
      <w:r w:rsidR="00880D8A" w:rsidRPr="009D00EB">
        <w:rPr>
          <w:rFonts w:ascii="Arial" w:hAnsi="Arial" w:cs="Arial"/>
        </w:rPr>
        <w:t>, and gender would be another</w:t>
      </w:r>
      <w:r w:rsidRPr="009D00EB">
        <w:rPr>
          <w:rFonts w:ascii="Arial" w:hAnsi="Arial" w:cs="Arial"/>
        </w:rPr>
        <w:t>.</w:t>
      </w:r>
    </w:p>
    <w:p w14:paraId="7BD5373D" w14:textId="77777777" w:rsidR="00D73808" w:rsidRPr="009D00EB" w:rsidRDefault="00D73808" w:rsidP="00D73808">
      <w:pPr>
        <w:rPr>
          <w:rFonts w:ascii="Arial" w:hAnsi="Arial" w:cs="Arial"/>
        </w:rPr>
      </w:pPr>
      <w:r w:rsidRPr="009D00EB">
        <w:rPr>
          <w:rFonts w:ascii="Arial" w:hAnsi="Arial" w:cs="Arial"/>
        </w:rPr>
        <w:t xml:space="preserve">However, notice that you could treat the dice throws as dichotomous if you arbitrarily divided the results into low (1 to 3) or high (4 to 6). Dichotomous data has the advantage of being easier to analyse (using </w:t>
      </w:r>
      <w:r w:rsidRPr="009D00EB">
        <w:rPr>
          <w:rFonts w:ascii="Arial" w:hAnsi="Arial" w:cs="Arial"/>
          <w:b/>
        </w:rPr>
        <w:t>Risk Ratios, Risk Differences, Odds Ratios or Numbers Needed to Treat</w:t>
      </w:r>
      <w:r w:rsidRPr="009D00EB">
        <w:rPr>
          <w:rFonts w:ascii="Arial" w:hAnsi="Arial" w:cs="Arial"/>
        </w:rPr>
        <w:t>), but by combining the categories you are losing some of the available information.</w:t>
      </w:r>
    </w:p>
    <w:p w14:paraId="3DB5116D" w14:textId="77777777" w:rsidR="00880D8A" w:rsidRPr="009D00EB" w:rsidRDefault="003E152C" w:rsidP="00D73808">
      <w:pPr>
        <w:rPr>
          <w:rFonts w:ascii="Arial" w:hAnsi="Arial" w:cs="Arial"/>
        </w:rPr>
      </w:pPr>
      <w:r>
        <w:rPr>
          <w:rFonts w:ascii="Arial" w:hAnsi="Arial" w:cs="Arial"/>
        </w:rPr>
        <w:t>A</w:t>
      </w:r>
      <w:r w:rsidR="00D73808" w:rsidRPr="009D00EB">
        <w:rPr>
          <w:rFonts w:ascii="Arial" w:hAnsi="Arial" w:cs="Arial"/>
        </w:rPr>
        <w:t xml:space="preserve"> third type of data is called </w:t>
      </w:r>
      <w:r w:rsidR="00D73808" w:rsidRPr="009D00EB">
        <w:rPr>
          <w:rFonts w:ascii="Arial" w:hAnsi="Arial" w:cs="Arial"/>
          <w:b/>
        </w:rPr>
        <w:t>continuous data</w:t>
      </w:r>
      <w:r w:rsidR="00D73808" w:rsidRPr="009D00EB">
        <w:rPr>
          <w:rFonts w:ascii="Arial" w:hAnsi="Arial" w:cs="Arial"/>
        </w:rPr>
        <w:t xml:space="preserve">, because </w:t>
      </w:r>
      <w:r w:rsidR="00880D8A" w:rsidRPr="009D00EB">
        <w:rPr>
          <w:rFonts w:ascii="Arial" w:hAnsi="Arial" w:cs="Arial"/>
        </w:rPr>
        <w:t>you can divide it up on a continuous scale that is only limited by the ability to measure very small differences. So some good examples of continuous data would be height, weight, age, FEV1 and so on.</w:t>
      </w:r>
    </w:p>
    <w:p w14:paraId="666A5C96" w14:textId="77777777" w:rsidR="00880D8A" w:rsidRPr="009D00EB" w:rsidRDefault="00880D8A" w:rsidP="00D73808">
      <w:pPr>
        <w:rPr>
          <w:rFonts w:ascii="Arial" w:hAnsi="Arial" w:cs="Arial"/>
        </w:rPr>
      </w:pPr>
      <w:r w:rsidRPr="009D00EB">
        <w:rPr>
          <w:rFonts w:ascii="Arial" w:hAnsi="Arial" w:cs="Arial"/>
        </w:rPr>
        <w:t>Again, any continuous data set can be analysed as categories. Take the St George’s Respiratory Questionnaire that measures quality of life in people with COPD. You can score between zero and 100, but it has been found that a difference of 4 units on this scale makes a clinically important difference to patients. For this reason it can be helpful to divide patients into those that change by less than 4 units, those that fall by 4 units or more, and those that increase by 4 units or more; in other words you can divide the data into three categories. This will enable you to compare how many on each treatment show a clinically important increase or decrease in their score.</w:t>
      </w:r>
    </w:p>
    <w:p w14:paraId="196EC61A" w14:textId="77777777" w:rsidR="00880D8A" w:rsidRPr="009D00EB" w:rsidRDefault="00880D8A" w:rsidP="00D73808">
      <w:pPr>
        <w:rPr>
          <w:rFonts w:ascii="Arial" w:hAnsi="Arial" w:cs="Arial"/>
        </w:rPr>
      </w:pPr>
      <w:r w:rsidRPr="009D00EB">
        <w:rPr>
          <w:rFonts w:ascii="Arial" w:hAnsi="Arial" w:cs="Arial"/>
        </w:rPr>
        <w:t>Exacerbations are often measured in COPD and asthma. Can you think of different possible ways of measuring data on exacerbations?</w:t>
      </w:r>
    </w:p>
    <w:p w14:paraId="49B2A498" w14:textId="77777777" w:rsidR="00880D8A" w:rsidRPr="009D00EB" w:rsidRDefault="00880D8A" w:rsidP="00880D8A">
      <w:pPr>
        <w:pStyle w:val="ListParagraph"/>
        <w:numPr>
          <w:ilvl w:val="0"/>
          <w:numId w:val="1"/>
        </w:numPr>
        <w:rPr>
          <w:rFonts w:ascii="Arial" w:hAnsi="Arial" w:cs="Arial"/>
          <w:b/>
        </w:rPr>
      </w:pPr>
      <w:r w:rsidRPr="009D00EB">
        <w:rPr>
          <w:rFonts w:ascii="Arial" w:hAnsi="Arial" w:cs="Arial"/>
        </w:rPr>
        <w:t>Continuous?</w:t>
      </w:r>
    </w:p>
    <w:p w14:paraId="65612A31" w14:textId="77777777" w:rsidR="00880D8A" w:rsidRPr="009D00EB" w:rsidRDefault="00880D8A" w:rsidP="00880D8A">
      <w:pPr>
        <w:pStyle w:val="ListParagraph"/>
        <w:numPr>
          <w:ilvl w:val="0"/>
          <w:numId w:val="1"/>
        </w:numPr>
        <w:rPr>
          <w:rFonts w:ascii="Arial" w:hAnsi="Arial" w:cs="Arial"/>
          <w:b/>
        </w:rPr>
      </w:pPr>
      <w:r w:rsidRPr="009D00EB">
        <w:rPr>
          <w:rFonts w:ascii="Arial" w:hAnsi="Arial" w:cs="Arial"/>
        </w:rPr>
        <w:t>Dichotomous?</w:t>
      </w:r>
    </w:p>
    <w:p w14:paraId="5B9C84DF" w14:textId="77777777" w:rsidR="00C47BB2" w:rsidRPr="009D00EB" w:rsidRDefault="00880D8A" w:rsidP="00880D8A">
      <w:pPr>
        <w:pStyle w:val="ListParagraph"/>
        <w:numPr>
          <w:ilvl w:val="0"/>
          <w:numId w:val="1"/>
        </w:numPr>
        <w:rPr>
          <w:rFonts w:ascii="Arial" w:hAnsi="Arial" w:cs="Arial"/>
          <w:b/>
        </w:rPr>
      </w:pPr>
      <w:r w:rsidRPr="009D00EB">
        <w:rPr>
          <w:rFonts w:ascii="Arial" w:hAnsi="Arial" w:cs="Arial"/>
        </w:rPr>
        <w:t>Categorical?</w:t>
      </w:r>
    </w:p>
    <w:p w14:paraId="1EA24E82" w14:textId="77777777" w:rsidR="0045090C" w:rsidRDefault="0045090C" w:rsidP="0045090C">
      <w:pPr>
        <w:pStyle w:val="Heading2"/>
      </w:pPr>
      <w:r>
        <w:t>Parametric and Non-parametric data</w:t>
      </w:r>
    </w:p>
    <w:p w14:paraId="53AA8F7E" w14:textId="77777777" w:rsidR="00C53ACF" w:rsidRPr="009D00EB" w:rsidRDefault="0045090C">
      <w:pPr>
        <w:rPr>
          <w:rFonts w:ascii="Arial" w:eastAsiaTheme="majorEastAsia" w:hAnsi="Arial" w:cs="Arial"/>
          <w:b/>
          <w:bCs/>
          <w:sz w:val="28"/>
          <w:szCs w:val="28"/>
        </w:rPr>
      </w:pPr>
      <w:r w:rsidRPr="009D00EB">
        <w:rPr>
          <w:rFonts w:ascii="Arial" w:hAnsi="Arial" w:cs="Arial"/>
        </w:rPr>
        <w:t>Non-parametric data</w:t>
      </w:r>
      <w:r>
        <w:rPr>
          <w:rFonts w:ascii="Arial" w:hAnsi="Arial" w:cs="Arial"/>
        </w:rPr>
        <w:t xml:space="preserve"> (which does not have the pattern of a normal distribution),</w:t>
      </w:r>
      <w:r w:rsidRPr="009D00EB">
        <w:rPr>
          <w:rFonts w:ascii="Arial" w:hAnsi="Arial" w:cs="Arial"/>
        </w:rPr>
        <w:t xml:space="preserve"> has</w:t>
      </w:r>
      <w:r>
        <w:rPr>
          <w:rFonts w:ascii="Arial" w:hAnsi="Arial" w:cs="Arial"/>
        </w:rPr>
        <w:t xml:space="preserve"> to</w:t>
      </w:r>
      <w:r w:rsidRPr="009D00EB">
        <w:rPr>
          <w:rFonts w:ascii="Arial" w:hAnsi="Arial" w:cs="Arial"/>
        </w:rPr>
        <w:t xml:space="preserve"> be analysed using non-parametric tests, which are less powerful. Examples are the Mann-Witney U test and Wilcoxon test (which both rank the data points and compare the ranks) and Spearman’s rho (for correlation) and Chi-squared test (for categorical data).</w:t>
      </w:r>
      <w:r>
        <w:rPr>
          <w:rFonts w:ascii="Arial" w:hAnsi="Arial" w:cs="Arial"/>
        </w:rPr>
        <w:t xml:space="preserve"> Parametric Tests </w:t>
      </w:r>
      <w:r w:rsidRPr="009D00EB">
        <w:rPr>
          <w:rFonts w:ascii="Arial" w:hAnsi="Arial" w:cs="Arial"/>
        </w:rPr>
        <w:t>(described in more detail below) are T tests, ANOVA</w:t>
      </w:r>
      <w:r w:rsidR="001E46F4">
        <w:rPr>
          <w:rFonts w:ascii="Arial" w:hAnsi="Arial" w:cs="Arial"/>
        </w:rPr>
        <w:t xml:space="preserve"> or ANCOVA</w:t>
      </w:r>
      <w:r w:rsidRPr="009D00EB">
        <w:rPr>
          <w:rFonts w:ascii="Arial" w:hAnsi="Arial" w:cs="Arial"/>
        </w:rPr>
        <w:t xml:space="preserve"> and Pearson’s correlation.</w:t>
      </w:r>
      <w:r w:rsidR="00C53ACF" w:rsidRPr="009D00EB">
        <w:rPr>
          <w:rFonts w:ascii="Arial" w:hAnsi="Arial" w:cs="Arial"/>
        </w:rPr>
        <w:br w:type="page"/>
      </w:r>
    </w:p>
    <w:p w14:paraId="514FAC70" w14:textId="77777777" w:rsidR="009052D7" w:rsidRPr="009D00EB" w:rsidRDefault="009052D7" w:rsidP="00BA098E">
      <w:pPr>
        <w:pStyle w:val="Heading1"/>
        <w:rPr>
          <w:rFonts w:ascii="Arial" w:hAnsi="Arial" w:cs="Arial"/>
        </w:rPr>
      </w:pPr>
      <w:r w:rsidRPr="009D00EB">
        <w:rPr>
          <w:rFonts w:ascii="Arial" w:hAnsi="Arial" w:cs="Arial"/>
        </w:rPr>
        <w:t>Null Hypothesis, P val</w:t>
      </w:r>
      <w:r w:rsidR="006015B7" w:rsidRPr="009D00EB">
        <w:rPr>
          <w:rFonts w:ascii="Arial" w:hAnsi="Arial" w:cs="Arial"/>
        </w:rPr>
        <w:t xml:space="preserve">ues, 95% Confidence Intervals (95%CI) </w:t>
      </w:r>
    </w:p>
    <w:p w14:paraId="78973274" w14:textId="77777777" w:rsidR="009052D7" w:rsidRPr="009D00EB" w:rsidRDefault="006240EC" w:rsidP="009052D7">
      <w:pPr>
        <w:rPr>
          <w:rFonts w:ascii="Arial" w:hAnsi="Arial" w:cs="Arial"/>
        </w:rPr>
      </w:pPr>
      <w:r w:rsidRPr="009D00EB">
        <w:rPr>
          <w:rFonts w:ascii="Arial" w:hAnsi="Arial" w:cs="Arial"/>
        </w:rPr>
        <w:t>Let’s return to the example earlier of throwing</w:t>
      </w:r>
      <w:r w:rsidR="00492A24">
        <w:rPr>
          <w:rFonts w:ascii="Arial" w:hAnsi="Arial" w:cs="Arial"/>
        </w:rPr>
        <w:t xml:space="preserve"> dice, but this time compare the average score of 625</w:t>
      </w:r>
      <w:r w:rsidRPr="009D00EB">
        <w:rPr>
          <w:rFonts w:ascii="Arial" w:hAnsi="Arial" w:cs="Arial"/>
        </w:rPr>
        <w:t xml:space="preserve"> red dice and </w:t>
      </w:r>
      <w:r w:rsidR="00492A24">
        <w:rPr>
          <w:rFonts w:ascii="Arial" w:hAnsi="Arial" w:cs="Arial"/>
        </w:rPr>
        <w:t>625</w:t>
      </w:r>
      <w:r w:rsidRPr="009D00EB">
        <w:rPr>
          <w:rFonts w:ascii="Arial" w:hAnsi="Arial" w:cs="Arial"/>
        </w:rPr>
        <w:t xml:space="preserve"> black dice</w:t>
      </w:r>
      <w:r w:rsidR="00492A24">
        <w:rPr>
          <w:rFonts w:ascii="Arial" w:hAnsi="Arial" w:cs="Arial"/>
        </w:rPr>
        <w:t>, each thrown once</w:t>
      </w:r>
      <w:r w:rsidRPr="009D00EB">
        <w:rPr>
          <w:rFonts w:ascii="Arial" w:hAnsi="Arial" w:cs="Arial"/>
        </w:rPr>
        <w:t xml:space="preserve">. In this experiment there is a </w:t>
      </w:r>
      <w:r w:rsidRPr="009D00EB">
        <w:rPr>
          <w:rFonts w:ascii="Arial" w:hAnsi="Arial" w:cs="Arial"/>
          <w:b/>
        </w:rPr>
        <w:t xml:space="preserve">null hypothesis, which is that there is no difference between the </w:t>
      </w:r>
      <w:r w:rsidR="00437661">
        <w:rPr>
          <w:rFonts w:ascii="Arial" w:hAnsi="Arial" w:cs="Arial"/>
          <w:b/>
        </w:rPr>
        <w:t xml:space="preserve">average score on </w:t>
      </w:r>
      <w:r w:rsidRPr="009D00EB">
        <w:rPr>
          <w:rFonts w:ascii="Arial" w:hAnsi="Arial" w:cs="Arial"/>
          <w:b/>
        </w:rPr>
        <w:t xml:space="preserve">red and black dice. </w:t>
      </w:r>
      <w:r w:rsidRPr="009D00EB">
        <w:rPr>
          <w:rFonts w:ascii="Arial" w:hAnsi="Arial" w:cs="Arial"/>
        </w:rPr>
        <w:t xml:space="preserve">When we carry out a comparison of the dice, our analysis is designed to see if we can </w:t>
      </w:r>
      <w:r w:rsidRPr="009D00EB">
        <w:rPr>
          <w:rFonts w:ascii="Arial" w:hAnsi="Arial" w:cs="Arial"/>
          <w:b/>
        </w:rPr>
        <w:t xml:space="preserve">disprove the null hypothesis. </w:t>
      </w:r>
    </w:p>
    <w:p w14:paraId="5B779050" w14:textId="77777777" w:rsidR="006240EC" w:rsidRPr="009D00EB" w:rsidRDefault="006240EC" w:rsidP="009052D7">
      <w:pPr>
        <w:rPr>
          <w:rFonts w:ascii="Arial" w:hAnsi="Arial" w:cs="Arial"/>
        </w:rPr>
      </w:pPr>
      <w:r w:rsidRPr="009D00EB">
        <w:rPr>
          <w:rFonts w:ascii="Arial" w:hAnsi="Arial" w:cs="Arial"/>
        </w:rPr>
        <w:t xml:space="preserve">The statistical tests that we can use are often reported with a </w:t>
      </w:r>
      <w:r w:rsidRPr="009D00EB">
        <w:rPr>
          <w:rFonts w:ascii="Arial" w:hAnsi="Arial" w:cs="Arial"/>
          <w:b/>
        </w:rPr>
        <w:t xml:space="preserve">“P value”. </w:t>
      </w:r>
      <w:r w:rsidRPr="009D00EB">
        <w:rPr>
          <w:rFonts w:ascii="Arial" w:hAnsi="Arial" w:cs="Arial"/>
        </w:rPr>
        <w:t xml:space="preserve">This is defined as the probability that the results of our experiment (or any result that is more extreme), might have occurred by chance </w:t>
      </w:r>
      <w:r w:rsidRPr="009D00EB">
        <w:rPr>
          <w:rFonts w:ascii="Arial" w:hAnsi="Arial" w:cs="Arial"/>
          <w:b/>
        </w:rPr>
        <w:t xml:space="preserve">if the null hypothesis is true (i.e. that there is actually no difference between the two groups). </w:t>
      </w:r>
      <w:r w:rsidRPr="009D00EB">
        <w:rPr>
          <w:rFonts w:ascii="Arial" w:hAnsi="Arial" w:cs="Arial"/>
        </w:rPr>
        <w:t xml:space="preserve">This can also be described as the chance of a </w:t>
      </w:r>
      <w:r w:rsidRPr="009D00EB">
        <w:rPr>
          <w:rFonts w:ascii="Arial" w:hAnsi="Arial" w:cs="Arial"/>
          <w:b/>
        </w:rPr>
        <w:t xml:space="preserve">“Type One Error” </w:t>
      </w:r>
      <w:r w:rsidRPr="009D00EB">
        <w:rPr>
          <w:rFonts w:ascii="Arial" w:hAnsi="Arial" w:cs="Arial"/>
        </w:rPr>
        <w:t xml:space="preserve">in </w:t>
      </w:r>
      <w:r w:rsidR="005B193E" w:rsidRPr="009D00EB">
        <w:rPr>
          <w:rFonts w:ascii="Arial" w:hAnsi="Arial" w:cs="Arial"/>
        </w:rPr>
        <w:t xml:space="preserve">coming to a conclusion about the groups. A </w:t>
      </w:r>
      <w:r w:rsidR="005B193E" w:rsidRPr="009D00EB">
        <w:rPr>
          <w:rFonts w:ascii="Arial" w:hAnsi="Arial" w:cs="Arial"/>
          <w:b/>
        </w:rPr>
        <w:t xml:space="preserve">“Type One Error” occurs if we conclude that there is a real difference between the groups, when actually there is no difference. </w:t>
      </w:r>
      <w:r w:rsidR="005B193E" w:rsidRPr="009D00EB">
        <w:rPr>
          <w:rFonts w:ascii="Arial" w:hAnsi="Arial" w:cs="Arial"/>
        </w:rPr>
        <w:t xml:space="preserve">Traditionally we are prepared to accept making this error 5% of the time, which is why a </w:t>
      </w:r>
      <w:r w:rsidR="00125D0A">
        <w:rPr>
          <w:rFonts w:ascii="Arial" w:hAnsi="Arial" w:cs="Arial"/>
          <w:b/>
        </w:rPr>
        <w:t>“P value”</w:t>
      </w:r>
      <w:r w:rsidR="005B193E" w:rsidRPr="009D00EB">
        <w:rPr>
          <w:rFonts w:ascii="Arial" w:hAnsi="Arial" w:cs="Arial"/>
          <w:b/>
        </w:rPr>
        <w:t xml:space="preserve"> </w:t>
      </w:r>
      <w:r w:rsidR="005B193E" w:rsidRPr="009D00EB">
        <w:rPr>
          <w:rFonts w:ascii="Arial" w:hAnsi="Arial" w:cs="Arial"/>
        </w:rPr>
        <w:t>of 0.05 is considered to be significant.</w:t>
      </w:r>
    </w:p>
    <w:p w14:paraId="14E836CA" w14:textId="77777777" w:rsidR="005B193E" w:rsidRPr="009D00EB" w:rsidRDefault="005B193E" w:rsidP="005B193E">
      <w:pPr>
        <w:rPr>
          <w:rFonts w:ascii="Arial" w:hAnsi="Arial" w:cs="Arial"/>
        </w:rPr>
      </w:pPr>
      <w:r w:rsidRPr="009D00EB">
        <w:rPr>
          <w:rFonts w:ascii="Arial" w:hAnsi="Arial" w:cs="Arial"/>
        </w:rPr>
        <w:t xml:space="preserve">However, </w:t>
      </w:r>
      <w:r w:rsidRPr="009D00EB">
        <w:rPr>
          <w:rFonts w:ascii="Arial" w:hAnsi="Arial" w:cs="Arial"/>
          <w:b/>
        </w:rPr>
        <w:t xml:space="preserve">“P values” </w:t>
      </w:r>
      <w:r w:rsidRPr="009D00EB">
        <w:rPr>
          <w:rFonts w:ascii="Arial" w:hAnsi="Arial" w:cs="Arial"/>
        </w:rPr>
        <w:t>do not tell you anything about the</w:t>
      </w:r>
      <w:r w:rsidRPr="009D00EB">
        <w:rPr>
          <w:rFonts w:ascii="Arial" w:hAnsi="Arial" w:cs="Arial"/>
          <w:b/>
        </w:rPr>
        <w:t xml:space="preserve"> direction </w:t>
      </w:r>
      <w:r w:rsidRPr="009D00EB">
        <w:rPr>
          <w:rFonts w:ascii="Arial" w:hAnsi="Arial" w:cs="Arial"/>
        </w:rPr>
        <w:t>of the difference between the groups or about the</w:t>
      </w:r>
      <w:r w:rsidRPr="009D00EB">
        <w:rPr>
          <w:rFonts w:ascii="Arial" w:hAnsi="Arial" w:cs="Arial"/>
          <w:b/>
        </w:rPr>
        <w:t xml:space="preserve"> size </w:t>
      </w:r>
      <w:r w:rsidRPr="009D00EB">
        <w:rPr>
          <w:rFonts w:ascii="Arial" w:hAnsi="Arial" w:cs="Arial"/>
        </w:rPr>
        <w:t>of this difference</w:t>
      </w:r>
      <w:r w:rsidRPr="009D00EB">
        <w:rPr>
          <w:rFonts w:ascii="Arial" w:hAnsi="Arial" w:cs="Arial"/>
          <w:b/>
        </w:rPr>
        <w:t xml:space="preserve">. </w:t>
      </w:r>
      <w:r w:rsidRPr="009D00EB">
        <w:rPr>
          <w:rFonts w:ascii="Arial" w:hAnsi="Arial" w:cs="Arial"/>
        </w:rPr>
        <w:t xml:space="preserve">For this reason papers now usually report </w:t>
      </w:r>
      <w:r w:rsidRPr="009D00EB">
        <w:rPr>
          <w:rFonts w:ascii="Arial" w:hAnsi="Arial" w:cs="Arial"/>
          <w:b/>
        </w:rPr>
        <w:t xml:space="preserve">“95% Confidence Intervals” </w:t>
      </w:r>
      <w:r w:rsidRPr="009D00EB">
        <w:rPr>
          <w:rFonts w:ascii="Arial" w:hAnsi="Arial" w:cs="Arial"/>
        </w:rPr>
        <w:t xml:space="preserve">in preference to P values. The </w:t>
      </w:r>
      <w:r w:rsidRPr="009D00EB">
        <w:rPr>
          <w:rFonts w:ascii="Arial" w:hAnsi="Arial" w:cs="Arial"/>
          <w:b/>
        </w:rPr>
        <w:t xml:space="preserve">“95% Confidence Interval” </w:t>
      </w:r>
      <w:r w:rsidR="0090705B" w:rsidRPr="009D00EB">
        <w:rPr>
          <w:rFonts w:ascii="Arial" w:hAnsi="Arial" w:cs="Arial"/>
        </w:rPr>
        <w:t xml:space="preserve">describes the </w:t>
      </w:r>
      <w:r w:rsidR="0090705B" w:rsidRPr="009D00EB">
        <w:rPr>
          <w:rFonts w:ascii="Arial" w:hAnsi="Arial" w:cs="Arial"/>
          <w:b/>
        </w:rPr>
        <w:t>uncertainty</w:t>
      </w:r>
      <w:r w:rsidR="0090705B" w:rsidRPr="009D00EB">
        <w:rPr>
          <w:rFonts w:ascii="Arial" w:hAnsi="Arial" w:cs="Arial"/>
        </w:rPr>
        <w:t xml:space="preserve"> around the treatment effect that we have found, due to the play of chance</w:t>
      </w:r>
      <w:r w:rsidRPr="009D00EB">
        <w:rPr>
          <w:rFonts w:ascii="Arial" w:hAnsi="Arial" w:cs="Arial"/>
          <w:b/>
        </w:rPr>
        <w:t>.</w:t>
      </w:r>
    </w:p>
    <w:p w14:paraId="2B8AA22D" w14:textId="77777777" w:rsidR="00B17251" w:rsidRPr="009D00EB" w:rsidRDefault="005B193E" w:rsidP="00F50B95">
      <w:pPr>
        <w:rPr>
          <w:rFonts w:ascii="Arial" w:hAnsi="Arial" w:cs="Arial"/>
        </w:rPr>
      </w:pPr>
      <w:r w:rsidRPr="009D00EB">
        <w:rPr>
          <w:rFonts w:ascii="Arial" w:hAnsi="Arial" w:cs="Arial"/>
        </w:rPr>
        <w:t xml:space="preserve">The other type of error that can occur when coming to a conclusion about the groups is called a </w:t>
      </w:r>
      <w:r w:rsidRPr="009D00EB">
        <w:rPr>
          <w:rFonts w:ascii="Arial" w:hAnsi="Arial" w:cs="Arial"/>
          <w:b/>
        </w:rPr>
        <w:t xml:space="preserve">“Type Two Error”. </w:t>
      </w:r>
      <w:r w:rsidRPr="009D00EB">
        <w:rPr>
          <w:rFonts w:ascii="Arial" w:hAnsi="Arial" w:cs="Arial"/>
        </w:rPr>
        <w:t xml:space="preserve">This is when we wrongly conclude that there is not a difference between the groups, when in fact there is. </w:t>
      </w:r>
      <w:r w:rsidR="00F66685" w:rsidRPr="009D00EB">
        <w:rPr>
          <w:rFonts w:ascii="Arial" w:hAnsi="Arial" w:cs="Arial"/>
        </w:rPr>
        <w:t xml:space="preserve">This is most likely to happen when the numbers in a trial are small, and therefore the </w:t>
      </w:r>
      <w:r w:rsidR="00F66685" w:rsidRPr="009D00EB">
        <w:rPr>
          <w:rFonts w:ascii="Arial" w:hAnsi="Arial" w:cs="Arial"/>
          <w:b/>
        </w:rPr>
        <w:t xml:space="preserve">“95% Confidence Intervals” </w:t>
      </w:r>
      <w:r w:rsidR="00F66685" w:rsidRPr="009D00EB">
        <w:rPr>
          <w:rFonts w:ascii="Arial" w:hAnsi="Arial" w:cs="Arial"/>
        </w:rPr>
        <w:t xml:space="preserve">are wide, and include the possibility of no difference between the groups. </w:t>
      </w:r>
    </w:p>
    <w:p w14:paraId="007C5412" w14:textId="77777777" w:rsidR="007321AD" w:rsidRPr="009D00EB" w:rsidRDefault="00F66685" w:rsidP="00F50B95">
      <w:pPr>
        <w:rPr>
          <w:rFonts w:ascii="Arial" w:hAnsi="Arial" w:cs="Arial"/>
        </w:rPr>
      </w:pPr>
      <w:r w:rsidRPr="009D00EB">
        <w:rPr>
          <w:rFonts w:ascii="Arial" w:hAnsi="Arial" w:cs="Arial"/>
        </w:rPr>
        <w:t xml:space="preserve">To try to avoid </w:t>
      </w:r>
      <w:r w:rsidR="006015B7" w:rsidRPr="009D00EB">
        <w:rPr>
          <w:rFonts w:ascii="Arial" w:hAnsi="Arial" w:cs="Arial"/>
        </w:rPr>
        <w:t xml:space="preserve">a </w:t>
      </w:r>
      <w:r w:rsidR="006015B7" w:rsidRPr="009D00EB">
        <w:rPr>
          <w:rFonts w:ascii="Arial" w:hAnsi="Arial" w:cs="Arial"/>
          <w:b/>
        </w:rPr>
        <w:t xml:space="preserve">“Type Two Error”, </w:t>
      </w:r>
      <w:r w:rsidRPr="009D00EB">
        <w:rPr>
          <w:rFonts w:ascii="Arial" w:hAnsi="Arial" w:cs="Arial"/>
        </w:rPr>
        <w:t xml:space="preserve">investigators usually carry out a </w:t>
      </w:r>
      <w:r w:rsidRPr="009D00EB">
        <w:rPr>
          <w:rFonts w:ascii="Arial" w:hAnsi="Arial" w:cs="Arial"/>
          <w:b/>
        </w:rPr>
        <w:t xml:space="preserve">“Power Calculation”, </w:t>
      </w:r>
      <w:r w:rsidRPr="009D00EB">
        <w:rPr>
          <w:rFonts w:ascii="Arial" w:hAnsi="Arial" w:cs="Arial"/>
        </w:rPr>
        <w:t>but you have to guess how much difference</w:t>
      </w:r>
      <w:r w:rsidR="00B17251" w:rsidRPr="009D00EB">
        <w:rPr>
          <w:rFonts w:ascii="Arial" w:hAnsi="Arial" w:cs="Arial"/>
        </w:rPr>
        <w:t xml:space="preserve"> there will actually be between the groups</w:t>
      </w:r>
      <w:r w:rsidRPr="009D00EB">
        <w:rPr>
          <w:rFonts w:ascii="Arial" w:hAnsi="Arial" w:cs="Arial"/>
        </w:rPr>
        <w:t xml:space="preserve"> beforehand, so these are not always very reliable. Typically a </w:t>
      </w:r>
      <w:r w:rsidRPr="009D00EB">
        <w:rPr>
          <w:rFonts w:ascii="Arial" w:hAnsi="Arial" w:cs="Arial"/>
          <w:b/>
        </w:rPr>
        <w:t xml:space="preserve">“Power Calculation” </w:t>
      </w:r>
      <w:r w:rsidRPr="009D00EB">
        <w:rPr>
          <w:rFonts w:ascii="Arial" w:hAnsi="Arial" w:cs="Arial"/>
        </w:rPr>
        <w:t xml:space="preserve">might ask: how many patients do I need in the trial to have an 80% chance of showing a </w:t>
      </w:r>
      <w:r w:rsidR="00B17251" w:rsidRPr="009D00EB">
        <w:rPr>
          <w:rFonts w:ascii="Arial" w:hAnsi="Arial" w:cs="Arial"/>
        </w:rPr>
        <w:t>significant</w:t>
      </w:r>
      <w:r w:rsidRPr="009D00EB">
        <w:rPr>
          <w:rFonts w:ascii="Arial" w:hAnsi="Arial" w:cs="Arial"/>
        </w:rPr>
        <w:t xml:space="preserve"> difference between the groups</w:t>
      </w:r>
      <w:r w:rsidR="00B17251" w:rsidRPr="009D00EB">
        <w:rPr>
          <w:rFonts w:ascii="Arial" w:hAnsi="Arial" w:cs="Arial"/>
        </w:rPr>
        <w:t xml:space="preserve"> (using 95% CI)</w:t>
      </w:r>
      <w:r w:rsidRPr="009D00EB">
        <w:rPr>
          <w:rFonts w:ascii="Arial" w:hAnsi="Arial" w:cs="Arial"/>
        </w:rPr>
        <w:t xml:space="preserve">, </w:t>
      </w:r>
      <w:r w:rsidR="00B17251" w:rsidRPr="009D00EB">
        <w:rPr>
          <w:rFonts w:ascii="Arial" w:hAnsi="Arial" w:cs="Arial"/>
        </w:rPr>
        <w:t>if we assume that the difference between groups is “X”</w:t>
      </w:r>
      <w:r w:rsidRPr="009D00EB">
        <w:rPr>
          <w:rFonts w:ascii="Arial" w:hAnsi="Arial" w:cs="Arial"/>
        </w:rPr>
        <w:t>?</w:t>
      </w:r>
    </w:p>
    <w:p w14:paraId="3CB1E119" w14:textId="77777777" w:rsidR="00942135" w:rsidRDefault="00437661">
      <w:pPr>
        <w:rPr>
          <w:rFonts w:ascii="Arial" w:hAnsi="Arial" w:cs="Arial"/>
        </w:rPr>
      </w:pPr>
      <w:r>
        <w:rPr>
          <w:rFonts w:ascii="Arial" w:hAnsi="Arial" w:cs="Arial"/>
        </w:rPr>
        <w:t xml:space="preserve">In this case the </w:t>
      </w:r>
      <w:r w:rsidRPr="00437661">
        <w:rPr>
          <w:rFonts w:ascii="Arial" w:hAnsi="Arial" w:cs="Arial"/>
          <w:b/>
        </w:rPr>
        <w:t>Standard Error</w:t>
      </w:r>
      <w:r w:rsidR="00942135">
        <w:rPr>
          <w:rFonts w:ascii="Arial" w:hAnsi="Arial" w:cs="Arial"/>
          <w:b/>
        </w:rPr>
        <w:t xml:space="preserve"> (SE)</w:t>
      </w:r>
      <w:r>
        <w:rPr>
          <w:rFonts w:ascii="Arial" w:hAnsi="Arial" w:cs="Arial"/>
        </w:rPr>
        <w:t xml:space="preserve"> of the difference between the average of 625 red dice and 625 black dice comes out as 0.</w:t>
      </w:r>
      <w:r w:rsidR="00942135">
        <w:rPr>
          <w:rFonts w:ascii="Arial" w:hAnsi="Arial" w:cs="Arial"/>
        </w:rPr>
        <w:t>14</w:t>
      </w:r>
      <w:r>
        <w:rPr>
          <w:rFonts w:ascii="Arial" w:hAnsi="Arial" w:cs="Arial"/>
        </w:rPr>
        <w:t>, so we would expect the difference between the</w:t>
      </w:r>
      <w:r w:rsidR="00942135">
        <w:rPr>
          <w:rFonts w:ascii="Arial" w:hAnsi="Arial" w:cs="Arial"/>
        </w:rPr>
        <w:t xml:space="preserve"> average score of the 625 red</w:t>
      </w:r>
      <w:r>
        <w:rPr>
          <w:rFonts w:ascii="Arial" w:hAnsi="Arial" w:cs="Arial"/>
        </w:rPr>
        <w:t xml:space="preserve"> dice</w:t>
      </w:r>
      <w:r w:rsidR="00942135">
        <w:rPr>
          <w:rFonts w:ascii="Arial" w:hAnsi="Arial" w:cs="Arial"/>
        </w:rPr>
        <w:t xml:space="preserve"> and the 625 black dice</w:t>
      </w:r>
      <w:r>
        <w:rPr>
          <w:rFonts w:ascii="Arial" w:hAnsi="Arial" w:cs="Arial"/>
        </w:rPr>
        <w:t xml:space="preserve"> to be less than 1.9</w:t>
      </w:r>
      <w:r w:rsidR="00125D0A">
        <w:rPr>
          <w:rFonts w:ascii="Arial" w:hAnsi="Arial" w:cs="Arial"/>
        </w:rPr>
        <w:t>6</w:t>
      </w:r>
      <w:r>
        <w:rPr>
          <w:rFonts w:ascii="Arial" w:hAnsi="Arial" w:cs="Arial"/>
        </w:rPr>
        <w:t xml:space="preserve"> times 0.</w:t>
      </w:r>
      <w:r w:rsidR="00942135">
        <w:rPr>
          <w:rFonts w:ascii="Arial" w:hAnsi="Arial" w:cs="Arial"/>
        </w:rPr>
        <w:t>14</w:t>
      </w:r>
      <w:r>
        <w:rPr>
          <w:rFonts w:ascii="Arial" w:hAnsi="Arial" w:cs="Arial"/>
        </w:rPr>
        <w:t xml:space="preserve"> either way, which is plus or minus </w:t>
      </w:r>
      <w:r w:rsidR="00942135">
        <w:rPr>
          <w:rFonts w:ascii="Arial" w:hAnsi="Arial" w:cs="Arial"/>
        </w:rPr>
        <w:t xml:space="preserve">0.27. </w:t>
      </w:r>
    </w:p>
    <w:p w14:paraId="0F155C85" w14:textId="77777777" w:rsidR="000D534A" w:rsidRDefault="00942135">
      <w:pPr>
        <w:rPr>
          <w:rFonts w:ascii="Arial" w:hAnsi="Arial" w:cs="Arial"/>
        </w:rPr>
      </w:pPr>
      <w:r>
        <w:rPr>
          <w:rFonts w:ascii="Arial" w:hAnsi="Arial" w:cs="Arial"/>
        </w:rPr>
        <w:t xml:space="preserve">If we compared 25 throws of each dice, the </w:t>
      </w:r>
      <w:r w:rsidRPr="000D534A">
        <w:rPr>
          <w:rFonts w:ascii="Arial" w:hAnsi="Arial" w:cs="Arial"/>
          <w:b/>
        </w:rPr>
        <w:t>SE</w:t>
      </w:r>
      <w:r>
        <w:rPr>
          <w:rFonts w:ascii="Arial" w:hAnsi="Arial" w:cs="Arial"/>
        </w:rPr>
        <w:t xml:space="preserve"> of the difference is much larger at </w:t>
      </w:r>
      <w:r w:rsidR="000D534A">
        <w:rPr>
          <w:rFonts w:ascii="Arial" w:hAnsi="Arial" w:cs="Arial"/>
        </w:rPr>
        <w:t>0.71</w:t>
      </w:r>
      <w:r>
        <w:rPr>
          <w:rFonts w:ascii="Arial" w:hAnsi="Arial" w:cs="Arial"/>
        </w:rPr>
        <w:t xml:space="preserve">, so we should not be surprised if the difference between their averages was as much as plus or minus </w:t>
      </w:r>
      <w:r w:rsidR="000D534A">
        <w:rPr>
          <w:rFonts w:ascii="Arial" w:hAnsi="Arial" w:cs="Arial"/>
        </w:rPr>
        <w:t>1.9</w:t>
      </w:r>
      <w:r w:rsidR="00125D0A">
        <w:rPr>
          <w:rFonts w:ascii="Arial" w:hAnsi="Arial" w:cs="Arial"/>
        </w:rPr>
        <w:t>6</w:t>
      </w:r>
      <w:r w:rsidR="000D534A">
        <w:rPr>
          <w:rFonts w:ascii="Arial" w:hAnsi="Arial" w:cs="Arial"/>
        </w:rPr>
        <w:t xml:space="preserve"> x 0.71 = 1.36 </w:t>
      </w:r>
      <w:r>
        <w:rPr>
          <w:rFonts w:ascii="Arial" w:hAnsi="Arial" w:cs="Arial"/>
        </w:rPr>
        <w:t>.</w:t>
      </w:r>
      <w:r w:rsidR="000D534A">
        <w:rPr>
          <w:rFonts w:ascii="Arial" w:hAnsi="Arial" w:cs="Arial"/>
        </w:rPr>
        <w:t xml:space="preserve"> This 95% CI is five times as small for 625 throws compared to 25 throws, because the number of throws is 25 times larger, and the </w:t>
      </w:r>
      <w:r w:rsidR="000D534A" w:rsidRPr="000D534A">
        <w:rPr>
          <w:rFonts w:ascii="Arial" w:hAnsi="Arial" w:cs="Arial"/>
          <w:b/>
        </w:rPr>
        <w:t>SE</w:t>
      </w:r>
      <w:r w:rsidR="000D534A">
        <w:rPr>
          <w:rFonts w:ascii="Arial" w:hAnsi="Arial" w:cs="Arial"/>
        </w:rPr>
        <w:t xml:space="preserve"> is </w:t>
      </w:r>
      <w:r w:rsidR="000D534A" w:rsidRPr="000D534A">
        <w:rPr>
          <w:rFonts w:ascii="Arial" w:hAnsi="Arial" w:cs="Arial"/>
          <w:b/>
        </w:rPr>
        <w:t>SD</w:t>
      </w:r>
      <w:r w:rsidR="000D534A">
        <w:rPr>
          <w:rFonts w:ascii="Arial" w:hAnsi="Arial" w:cs="Arial"/>
        </w:rPr>
        <w:t xml:space="preserve"> divided by the square root of the number in the sample. </w:t>
      </w:r>
    </w:p>
    <w:p w14:paraId="418B107D" w14:textId="77777777" w:rsidR="00437661" w:rsidRDefault="000D534A">
      <w:pPr>
        <w:rPr>
          <w:rFonts w:ascii="Arial" w:eastAsiaTheme="majorEastAsia" w:hAnsi="Arial" w:cs="Arial"/>
          <w:b/>
          <w:bCs/>
          <w:sz w:val="28"/>
          <w:szCs w:val="28"/>
        </w:rPr>
      </w:pPr>
      <w:r>
        <w:rPr>
          <w:rFonts w:ascii="Arial" w:hAnsi="Arial" w:cs="Arial"/>
        </w:rPr>
        <w:t xml:space="preserve">In general the same applies to clinical trials, if 250 patients are recruited to a large trial and 10 to a small trial, the confidence interval will be 5 times as narrow in the larger trial </w:t>
      </w:r>
      <w:proofErr w:type="gramStart"/>
      <w:r>
        <w:rPr>
          <w:rFonts w:ascii="Arial" w:hAnsi="Arial" w:cs="Arial"/>
        </w:rPr>
        <w:t>than</w:t>
      </w:r>
      <w:proofErr w:type="gramEnd"/>
      <w:r>
        <w:rPr>
          <w:rFonts w:ascii="Arial" w:hAnsi="Arial" w:cs="Arial"/>
        </w:rPr>
        <w:t xml:space="preserve"> the</w:t>
      </w:r>
      <w:r w:rsidR="00125D0A">
        <w:rPr>
          <w:rFonts w:ascii="Arial" w:hAnsi="Arial" w:cs="Arial"/>
        </w:rPr>
        <w:t xml:space="preserve"> smaller one.</w:t>
      </w:r>
      <w:r w:rsidR="00437661">
        <w:rPr>
          <w:rFonts w:ascii="Arial" w:hAnsi="Arial" w:cs="Arial"/>
        </w:rPr>
        <w:br w:type="page"/>
      </w:r>
    </w:p>
    <w:p w14:paraId="0F0471C4" w14:textId="77777777" w:rsidR="00BB3DFC" w:rsidRPr="009D00EB" w:rsidRDefault="00BB3DFC" w:rsidP="00BA098E">
      <w:pPr>
        <w:pStyle w:val="Heading1"/>
        <w:rPr>
          <w:rFonts w:ascii="Arial" w:hAnsi="Arial" w:cs="Arial"/>
        </w:rPr>
      </w:pPr>
      <w:r w:rsidRPr="009D00EB">
        <w:rPr>
          <w:rFonts w:ascii="Arial" w:hAnsi="Arial" w:cs="Arial"/>
        </w:rPr>
        <w:t>Systematic Reviews and Meta-analyses</w:t>
      </w:r>
    </w:p>
    <w:p w14:paraId="388D2453" w14:textId="77777777" w:rsidR="00BB3DFC" w:rsidRPr="009D00EB" w:rsidRDefault="00BB3DFC" w:rsidP="00BB3DFC">
      <w:pPr>
        <w:rPr>
          <w:rFonts w:ascii="Arial" w:hAnsi="Arial" w:cs="Arial"/>
        </w:rPr>
      </w:pPr>
      <w:r w:rsidRPr="009D00EB">
        <w:rPr>
          <w:rFonts w:ascii="Arial" w:hAnsi="Arial" w:cs="Arial"/>
        </w:rPr>
        <w:t xml:space="preserve">In </w:t>
      </w:r>
      <w:r w:rsidRPr="009D00EB">
        <w:rPr>
          <w:rFonts w:ascii="Arial" w:hAnsi="Arial" w:cs="Arial"/>
          <w:b/>
        </w:rPr>
        <w:t>narrative reviews</w:t>
      </w:r>
      <w:r w:rsidRPr="009D00EB">
        <w:rPr>
          <w:rFonts w:ascii="Arial" w:hAnsi="Arial" w:cs="Arial"/>
        </w:rPr>
        <w:t xml:space="preserve"> an expert can present any evidence that they wish. There is a therefore a te</w:t>
      </w:r>
      <w:r w:rsidR="00EA4579">
        <w:rPr>
          <w:rFonts w:ascii="Arial" w:hAnsi="Arial" w:cs="Arial"/>
        </w:rPr>
        <w:t>mptation</w:t>
      </w:r>
      <w:r w:rsidRPr="009D00EB">
        <w:rPr>
          <w:rFonts w:ascii="Arial" w:hAnsi="Arial" w:cs="Arial"/>
        </w:rPr>
        <w:t xml:space="preserve"> to present the evidence that supports the views of the </w:t>
      </w:r>
      <w:r w:rsidR="00EA4579">
        <w:rPr>
          <w:rFonts w:ascii="Arial" w:hAnsi="Arial" w:cs="Arial"/>
        </w:rPr>
        <w:t>expert</w:t>
      </w:r>
      <w:r w:rsidRPr="009D00EB">
        <w:rPr>
          <w:rFonts w:ascii="Arial" w:hAnsi="Arial" w:cs="Arial"/>
        </w:rPr>
        <w:t xml:space="preserve"> concerned. In contrast a </w:t>
      </w:r>
      <w:r w:rsidRPr="009D00EB">
        <w:rPr>
          <w:rFonts w:ascii="Arial" w:hAnsi="Arial" w:cs="Arial"/>
          <w:b/>
        </w:rPr>
        <w:t xml:space="preserve">systematic review </w:t>
      </w:r>
      <w:r w:rsidRPr="009D00EB">
        <w:rPr>
          <w:rFonts w:ascii="Arial" w:hAnsi="Arial" w:cs="Arial"/>
        </w:rPr>
        <w:t>uses pre-defined methods (preferably written in a protocol before the review is started), to identify, assess, summarise and apply all the evidence available to answer a specific clinical question.</w:t>
      </w:r>
    </w:p>
    <w:p w14:paraId="19B75FDE" w14:textId="77777777" w:rsidR="00BB3DFC" w:rsidRPr="009D00EB" w:rsidRDefault="00BB3DFC" w:rsidP="00BB3DFC">
      <w:pPr>
        <w:rPr>
          <w:rFonts w:ascii="Arial" w:hAnsi="Arial" w:cs="Arial"/>
        </w:rPr>
      </w:pPr>
      <w:r w:rsidRPr="009D00EB">
        <w:rPr>
          <w:rFonts w:ascii="Arial" w:hAnsi="Arial" w:cs="Arial"/>
        </w:rPr>
        <w:t xml:space="preserve">The </w:t>
      </w:r>
      <w:r w:rsidRPr="009D00EB">
        <w:rPr>
          <w:rFonts w:ascii="Arial" w:hAnsi="Arial" w:cs="Arial"/>
          <w:b/>
        </w:rPr>
        <w:t xml:space="preserve">systematic review </w:t>
      </w:r>
      <w:r w:rsidRPr="009D00EB">
        <w:rPr>
          <w:rFonts w:ascii="Arial" w:hAnsi="Arial" w:cs="Arial"/>
        </w:rPr>
        <w:t>may combine the evidence</w:t>
      </w:r>
      <w:r w:rsidR="00D73765" w:rsidRPr="009D00EB">
        <w:rPr>
          <w:rFonts w:ascii="Arial" w:hAnsi="Arial" w:cs="Arial"/>
        </w:rPr>
        <w:t xml:space="preserve"> using a statistical method called </w:t>
      </w:r>
      <w:r w:rsidR="00D73765" w:rsidRPr="009D00EB">
        <w:rPr>
          <w:rFonts w:ascii="Arial" w:hAnsi="Arial" w:cs="Arial"/>
          <w:b/>
        </w:rPr>
        <w:t xml:space="preserve">meta-analysis. Meta-analyses </w:t>
      </w:r>
      <w:r w:rsidR="00D73765" w:rsidRPr="009D00EB">
        <w:rPr>
          <w:rFonts w:ascii="Arial" w:hAnsi="Arial" w:cs="Arial"/>
        </w:rPr>
        <w:t xml:space="preserve">combine the results of the trials together to find the average result from all the trials. In doing so the </w:t>
      </w:r>
      <w:r w:rsidR="00D73765" w:rsidRPr="009D00EB">
        <w:rPr>
          <w:rFonts w:ascii="Arial" w:hAnsi="Arial" w:cs="Arial"/>
          <w:b/>
        </w:rPr>
        <w:t xml:space="preserve">power </w:t>
      </w:r>
      <w:r w:rsidR="00D73765" w:rsidRPr="009D00EB">
        <w:rPr>
          <w:rFonts w:ascii="Arial" w:hAnsi="Arial" w:cs="Arial"/>
        </w:rPr>
        <w:t>is increased because the total number of patients goes up, and as a consequence the confidence in</w:t>
      </w:r>
      <w:r w:rsidR="007D4C6F" w:rsidRPr="009D00EB">
        <w:rPr>
          <w:rFonts w:ascii="Arial" w:hAnsi="Arial" w:cs="Arial"/>
        </w:rPr>
        <w:t>terval</w:t>
      </w:r>
      <w:r w:rsidR="00D73765" w:rsidRPr="009D00EB">
        <w:rPr>
          <w:rFonts w:ascii="Arial" w:hAnsi="Arial" w:cs="Arial"/>
        </w:rPr>
        <w:t xml:space="preserve"> of the average result is narrower than that of the individual trials. The person carrying out the </w:t>
      </w:r>
      <w:r w:rsidR="00D73765" w:rsidRPr="009D00EB">
        <w:rPr>
          <w:rFonts w:ascii="Arial" w:hAnsi="Arial" w:cs="Arial"/>
          <w:b/>
        </w:rPr>
        <w:t xml:space="preserve">systematic review </w:t>
      </w:r>
      <w:r w:rsidR="00D73765" w:rsidRPr="009D00EB">
        <w:rPr>
          <w:rFonts w:ascii="Arial" w:hAnsi="Arial" w:cs="Arial"/>
        </w:rPr>
        <w:t>must decide whether the trials are clinical</w:t>
      </w:r>
      <w:r w:rsidR="007D4C6F" w:rsidRPr="009D00EB">
        <w:rPr>
          <w:rFonts w:ascii="Arial" w:hAnsi="Arial" w:cs="Arial"/>
        </w:rPr>
        <w:t>ly</w:t>
      </w:r>
      <w:r w:rsidR="00D73765" w:rsidRPr="009D00EB">
        <w:rPr>
          <w:rFonts w:ascii="Arial" w:hAnsi="Arial" w:cs="Arial"/>
        </w:rPr>
        <w:t xml:space="preserve"> similar enough to combine the results, or whether they are too </w:t>
      </w:r>
      <w:r w:rsidR="00D73765" w:rsidRPr="009D00EB">
        <w:rPr>
          <w:rFonts w:ascii="Arial" w:hAnsi="Arial" w:cs="Arial"/>
          <w:b/>
        </w:rPr>
        <w:t xml:space="preserve">heterogeneous </w:t>
      </w:r>
      <w:r w:rsidR="00D73765" w:rsidRPr="009D00EB">
        <w:rPr>
          <w:rFonts w:ascii="Arial" w:hAnsi="Arial" w:cs="Arial"/>
        </w:rPr>
        <w:t xml:space="preserve">(meaning too different in their results, populations, methods or outcomes) and then no </w:t>
      </w:r>
      <w:r w:rsidR="00D73765" w:rsidRPr="009D00EB">
        <w:rPr>
          <w:rFonts w:ascii="Arial" w:hAnsi="Arial" w:cs="Arial"/>
          <w:b/>
        </w:rPr>
        <w:t>meta-analysis</w:t>
      </w:r>
      <w:r w:rsidR="00D73765" w:rsidRPr="009D00EB">
        <w:rPr>
          <w:rFonts w:ascii="Arial" w:hAnsi="Arial" w:cs="Arial"/>
        </w:rPr>
        <w:t xml:space="preserve"> is carried out.</w:t>
      </w:r>
    </w:p>
    <w:p w14:paraId="2AE587B7" w14:textId="77777777" w:rsidR="00D73765" w:rsidRPr="009D00EB" w:rsidRDefault="00D73765" w:rsidP="00BB3DFC">
      <w:pPr>
        <w:rPr>
          <w:rFonts w:ascii="Arial" w:hAnsi="Arial" w:cs="Arial"/>
        </w:rPr>
      </w:pPr>
      <w:r w:rsidRPr="009D00EB">
        <w:rPr>
          <w:rFonts w:ascii="Arial" w:hAnsi="Arial" w:cs="Arial"/>
        </w:rPr>
        <w:t xml:space="preserve">The results of any </w:t>
      </w:r>
      <w:r w:rsidRPr="009D00EB">
        <w:rPr>
          <w:rFonts w:ascii="Arial" w:hAnsi="Arial" w:cs="Arial"/>
          <w:b/>
        </w:rPr>
        <w:t>meta-analyses</w:t>
      </w:r>
      <w:r w:rsidRPr="009D00EB">
        <w:rPr>
          <w:rFonts w:ascii="Arial" w:hAnsi="Arial" w:cs="Arial"/>
        </w:rPr>
        <w:t xml:space="preserve"> are usually shown as a </w:t>
      </w:r>
      <w:r w:rsidRPr="009D00EB">
        <w:rPr>
          <w:rFonts w:ascii="Arial" w:hAnsi="Arial" w:cs="Arial"/>
          <w:b/>
        </w:rPr>
        <w:t>Forest plot</w:t>
      </w:r>
      <w:r w:rsidRPr="009D00EB">
        <w:rPr>
          <w:rFonts w:ascii="Arial" w:hAnsi="Arial" w:cs="Arial"/>
        </w:rPr>
        <w:t xml:space="preserve">. </w:t>
      </w:r>
      <w:r w:rsidRPr="009D00EB">
        <w:rPr>
          <w:rFonts w:ascii="Arial" w:hAnsi="Arial" w:cs="Arial"/>
          <w:b/>
        </w:rPr>
        <w:t xml:space="preserve">Forest plots </w:t>
      </w:r>
      <w:r w:rsidRPr="009D00EB">
        <w:rPr>
          <w:rFonts w:ascii="Arial" w:hAnsi="Arial" w:cs="Arial"/>
        </w:rPr>
        <w:t xml:space="preserve">show the results of each trial on a separate horizontal line. The </w:t>
      </w:r>
      <w:r w:rsidRPr="009D00EB">
        <w:rPr>
          <w:rFonts w:ascii="Arial" w:hAnsi="Arial" w:cs="Arial"/>
          <w:b/>
        </w:rPr>
        <w:t xml:space="preserve">weight </w:t>
      </w:r>
      <w:r w:rsidRPr="009D00EB">
        <w:rPr>
          <w:rFonts w:ascii="Arial" w:hAnsi="Arial" w:cs="Arial"/>
        </w:rPr>
        <w:t xml:space="preserve">of each trial is usually shown in a table, and is also displayed as the size of box for that trial on the </w:t>
      </w:r>
      <w:r w:rsidRPr="009D00EB">
        <w:rPr>
          <w:rFonts w:ascii="Arial" w:hAnsi="Arial" w:cs="Arial"/>
          <w:b/>
        </w:rPr>
        <w:t>Forest plot</w:t>
      </w:r>
      <w:r w:rsidRPr="009D00EB">
        <w:rPr>
          <w:rFonts w:ascii="Arial" w:hAnsi="Arial" w:cs="Arial"/>
        </w:rPr>
        <w:t xml:space="preserve">. The </w:t>
      </w:r>
      <w:r w:rsidRPr="009D00EB">
        <w:rPr>
          <w:rFonts w:ascii="Arial" w:hAnsi="Arial" w:cs="Arial"/>
          <w:b/>
        </w:rPr>
        <w:t>95%</w:t>
      </w:r>
      <w:r w:rsidRPr="009D00EB">
        <w:rPr>
          <w:rFonts w:ascii="Arial" w:hAnsi="Arial" w:cs="Arial"/>
        </w:rPr>
        <w:t xml:space="preserve"> </w:t>
      </w:r>
      <w:r w:rsidRPr="009D00EB">
        <w:rPr>
          <w:rFonts w:ascii="Arial" w:hAnsi="Arial" w:cs="Arial"/>
          <w:b/>
        </w:rPr>
        <w:t>confidence interval</w:t>
      </w:r>
      <w:r w:rsidRPr="009D00EB">
        <w:rPr>
          <w:rFonts w:ascii="Arial" w:hAnsi="Arial" w:cs="Arial"/>
        </w:rPr>
        <w:t xml:space="preserve"> for each trial is shown as a horizontal line (rather like the wings of an aeroplane). Larger trials generally have more weight</w:t>
      </w:r>
      <w:r w:rsidR="00EA4579">
        <w:rPr>
          <w:rFonts w:ascii="Arial" w:hAnsi="Arial" w:cs="Arial"/>
        </w:rPr>
        <w:t xml:space="preserve"> (with bigger boxes)</w:t>
      </w:r>
      <w:r w:rsidRPr="009D00EB">
        <w:rPr>
          <w:rFonts w:ascii="Arial" w:hAnsi="Arial" w:cs="Arial"/>
        </w:rPr>
        <w:t xml:space="preserve"> and narrower confidence intervals. However trials with a smaller number of events or </w:t>
      </w:r>
      <w:r w:rsidR="001E2E15" w:rsidRPr="009D00EB">
        <w:rPr>
          <w:rFonts w:ascii="Arial" w:hAnsi="Arial" w:cs="Arial"/>
        </w:rPr>
        <w:t xml:space="preserve">large standard deviations in their outcome measurements </w:t>
      </w:r>
      <w:r w:rsidR="00A92795" w:rsidRPr="009D00EB">
        <w:rPr>
          <w:rFonts w:ascii="Arial" w:hAnsi="Arial" w:cs="Arial"/>
        </w:rPr>
        <w:t>will have</w:t>
      </w:r>
      <w:r w:rsidR="001E2E15" w:rsidRPr="009D00EB">
        <w:rPr>
          <w:rFonts w:ascii="Arial" w:hAnsi="Arial" w:cs="Arial"/>
        </w:rPr>
        <w:t xml:space="preserve"> proportionally less weight and wider confidence intervals in comparison to other trials of a similar size.</w:t>
      </w:r>
    </w:p>
    <w:p w14:paraId="42943692" w14:textId="77777777" w:rsidR="001E2E15" w:rsidRPr="009D00EB" w:rsidRDefault="001E2E15" w:rsidP="00BB3DFC">
      <w:pPr>
        <w:rPr>
          <w:rFonts w:ascii="Arial" w:hAnsi="Arial" w:cs="Arial"/>
        </w:rPr>
      </w:pPr>
      <w:r w:rsidRPr="009D00EB">
        <w:rPr>
          <w:rFonts w:ascii="Arial" w:hAnsi="Arial" w:cs="Arial"/>
        </w:rPr>
        <w:t xml:space="preserve">The average (or pooled result) of all the trials in a meta-analysis is shown as a diamond under the trial results, and in this case the </w:t>
      </w:r>
      <w:r w:rsidRPr="009D00EB">
        <w:rPr>
          <w:rFonts w:ascii="Arial" w:hAnsi="Arial" w:cs="Arial"/>
          <w:b/>
        </w:rPr>
        <w:t>95%</w:t>
      </w:r>
      <w:r w:rsidRPr="009D00EB">
        <w:rPr>
          <w:rFonts w:ascii="Arial" w:hAnsi="Arial" w:cs="Arial"/>
        </w:rPr>
        <w:t xml:space="preserve"> </w:t>
      </w:r>
      <w:r w:rsidRPr="009D00EB">
        <w:rPr>
          <w:rFonts w:ascii="Arial" w:hAnsi="Arial" w:cs="Arial"/>
          <w:b/>
        </w:rPr>
        <w:t xml:space="preserve">confidence interval </w:t>
      </w:r>
      <w:r w:rsidRPr="009D00EB">
        <w:rPr>
          <w:rFonts w:ascii="Arial" w:hAnsi="Arial" w:cs="Arial"/>
        </w:rPr>
        <w:t xml:space="preserve">is represented by the whole width of the diamond. If the diamond does not cross the vertical “line of no-difference” then you know that the average result is </w:t>
      </w:r>
      <w:r w:rsidRPr="009D00EB">
        <w:rPr>
          <w:rFonts w:ascii="Arial" w:hAnsi="Arial" w:cs="Arial"/>
          <w:b/>
        </w:rPr>
        <w:t>statistically significant</w:t>
      </w:r>
      <w:r w:rsidRPr="009D00EB">
        <w:rPr>
          <w:rFonts w:ascii="Arial" w:hAnsi="Arial" w:cs="Arial"/>
        </w:rPr>
        <w:t xml:space="preserve"> (that is the P value is less than 0.05).</w:t>
      </w:r>
    </w:p>
    <w:p w14:paraId="4AFE56A1" w14:textId="77777777" w:rsidR="00491DEF" w:rsidRPr="009D00EB" w:rsidRDefault="00756F5B" w:rsidP="00BA098E">
      <w:pPr>
        <w:pStyle w:val="Heading1"/>
        <w:rPr>
          <w:rFonts w:ascii="Arial" w:hAnsi="Arial" w:cs="Arial"/>
        </w:rPr>
      </w:pPr>
      <w:r w:rsidRPr="009D00EB">
        <w:rPr>
          <w:rFonts w:ascii="Arial" w:hAnsi="Arial" w:cs="Arial"/>
        </w:rPr>
        <w:t xml:space="preserve">Analysing </w:t>
      </w:r>
      <w:r w:rsidR="00491DEF" w:rsidRPr="009D00EB">
        <w:rPr>
          <w:rFonts w:ascii="Arial" w:hAnsi="Arial" w:cs="Arial"/>
        </w:rPr>
        <w:t>Continuous Data</w:t>
      </w:r>
    </w:p>
    <w:p w14:paraId="1A4E454B" w14:textId="77777777" w:rsidR="00491DEF" w:rsidRPr="009D00EB" w:rsidRDefault="00491DEF" w:rsidP="00491DEF">
      <w:pPr>
        <w:rPr>
          <w:rFonts w:ascii="Arial" w:hAnsi="Arial" w:cs="Arial"/>
        </w:rPr>
      </w:pPr>
      <w:r w:rsidRPr="009D00EB">
        <w:rPr>
          <w:rFonts w:ascii="Arial" w:hAnsi="Arial" w:cs="Arial"/>
        </w:rPr>
        <w:t xml:space="preserve">If the data is normally distributed, then the mean of two groups of results </w:t>
      </w:r>
      <w:r w:rsidR="007A51AB" w:rsidRPr="009D00EB">
        <w:rPr>
          <w:rFonts w:ascii="Arial" w:hAnsi="Arial" w:cs="Arial"/>
        </w:rPr>
        <w:t xml:space="preserve">in a </w:t>
      </w:r>
      <w:r w:rsidR="007A51AB" w:rsidRPr="009D00EB">
        <w:rPr>
          <w:rFonts w:ascii="Arial" w:hAnsi="Arial" w:cs="Arial"/>
          <w:b/>
        </w:rPr>
        <w:t xml:space="preserve">parallel design </w:t>
      </w:r>
      <w:r w:rsidR="007A51AB" w:rsidRPr="009D00EB">
        <w:rPr>
          <w:rFonts w:ascii="Arial" w:hAnsi="Arial" w:cs="Arial"/>
        </w:rPr>
        <w:t xml:space="preserve">controlled trial </w:t>
      </w:r>
      <w:r w:rsidRPr="009D00EB">
        <w:rPr>
          <w:rFonts w:ascii="Arial" w:hAnsi="Arial" w:cs="Arial"/>
        </w:rPr>
        <w:t xml:space="preserve">can be compared using a </w:t>
      </w:r>
      <w:r w:rsidRPr="009D00EB">
        <w:rPr>
          <w:rFonts w:ascii="Arial" w:hAnsi="Arial" w:cs="Arial"/>
          <w:b/>
        </w:rPr>
        <w:t>“T Test”.</w:t>
      </w:r>
      <w:r w:rsidRPr="009D00EB">
        <w:rPr>
          <w:rFonts w:ascii="Arial" w:hAnsi="Arial" w:cs="Arial"/>
        </w:rPr>
        <w:t xml:space="preserve"> This makes allowance for small samples, and compares the mean of the two groups. The difference between the two means (or </w:t>
      </w:r>
      <w:r w:rsidRPr="009D00EB">
        <w:rPr>
          <w:rFonts w:ascii="Arial" w:hAnsi="Arial" w:cs="Arial"/>
          <w:b/>
        </w:rPr>
        <w:t>mean difference</w:t>
      </w:r>
      <w:r w:rsidRPr="009D00EB">
        <w:rPr>
          <w:rFonts w:ascii="Arial" w:hAnsi="Arial" w:cs="Arial"/>
        </w:rPr>
        <w:t xml:space="preserve">) should be zero if the null hypothesis is true, but even if there is no real difference between the mean of the whole population of the two groups, because samples are taken the mean difference will be expected to differ from zero due to the play of chance.  The </w:t>
      </w:r>
      <w:r w:rsidRPr="009D00EB">
        <w:rPr>
          <w:rFonts w:ascii="Arial" w:hAnsi="Arial" w:cs="Arial"/>
          <w:b/>
        </w:rPr>
        <w:t>standard error</w:t>
      </w:r>
      <w:r w:rsidRPr="009D00EB">
        <w:rPr>
          <w:rFonts w:ascii="Arial" w:hAnsi="Arial" w:cs="Arial"/>
        </w:rPr>
        <w:t xml:space="preserve"> of each mean is combined together to form a standard error of the mean difference, and this can then be used to work out the </w:t>
      </w:r>
      <w:r w:rsidRPr="009D00EB">
        <w:rPr>
          <w:rFonts w:ascii="Arial" w:hAnsi="Arial" w:cs="Arial"/>
          <w:b/>
        </w:rPr>
        <w:t>95% confidence interval</w:t>
      </w:r>
      <w:r w:rsidRPr="009D00EB">
        <w:rPr>
          <w:rFonts w:ascii="Arial" w:hAnsi="Arial" w:cs="Arial"/>
        </w:rPr>
        <w:t xml:space="preserve"> for the mean difference. As usual, if the </w:t>
      </w:r>
      <w:r w:rsidRPr="009D00EB">
        <w:rPr>
          <w:rFonts w:ascii="Arial" w:hAnsi="Arial" w:cs="Arial"/>
          <w:b/>
        </w:rPr>
        <w:t xml:space="preserve">95% confidence interval </w:t>
      </w:r>
      <w:r w:rsidRPr="009D00EB">
        <w:rPr>
          <w:rFonts w:ascii="Arial" w:hAnsi="Arial" w:cs="Arial"/>
        </w:rPr>
        <w:t>includes no difference (zero) then the null hypothesis has not been disproved.</w:t>
      </w:r>
    </w:p>
    <w:p w14:paraId="47C509D0" w14:textId="77777777" w:rsidR="00491DEF" w:rsidRPr="009D00EB" w:rsidRDefault="00491DEF" w:rsidP="007A51AB">
      <w:pPr>
        <w:rPr>
          <w:rFonts w:ascii="Arial" w:hAnsi="Arial" w:cs="Arial"/>
        </w:rPr>
      </w:pPr>
      <w:r w:rsidRPr="009D00EB">
        <w:rPr>
          <w:rFonts w:ascii="Arial" w:hAnsi="Arial" w:cs="Arial"/>
        </w:rPr>
        <w:t xml:space="preserve">The </w:t>
      </w:r>
      <w:r w:rsidRPr="009D00EB">
        <w:rPr>
          <w:rFonts w:ascii="Arial" w:hAnsi="Arial" w:cs="Arial"/>
          <w:b/>
        </w:rPr>
        <w:t>“T test”</w:t>
      </w:r>
      <w:r w:rsidRPr="009D00EB">
        <w:rPr>
          <w:rFonts w:ascii="Arial" w:hAnsi="Arial" w:cs="Arial"/>
        </w:rPr>
        <w:t xml:space="preserve"> adjusts for small</w:t>
      </w:r>
      <w:r w:rsidR="007A51AB" w:rsidRPr="009D00EB">
        <w:rPr>
          <w:rFonts w:ascii="Arial" w:hAnsi="Arial" w:cs="Arial"/>
        </w:rPr>
        <w:t>er</w:t>
      </w:r>
      <w:r w:rsidRPr="009D00EB">
        <w:rPr>
          <w:rFonts w:ascii="Arial" w:hAnsi="Arial" w:cs="Arial"/>
        </w:rPr>
        <w:t xml:space="preserve"> samples and therefore the 95% confi</w:t>
      </w:r>
      <w:r w:rsidR="007A51AB" w:rsidRPr="009D00EB">
        <w:rPr>
          <w:rFonts w:ascii="Arial" w:hAnsi="Arial" w:cs="Arial"/>
        </w:rPr>
        <w:t>dence interval will be at least twice the standard error of the mean difference, and may be much larger for very small samples.</w:t>
      </w:r>
    </w:p>
    <w:p w14:paraId="6D1659E9" w14:textId="77777777" w:rsidR="007A51AB" w:rsidRPr="009D00EB" w:rsidRDefault="007A51AB" w:rsidP="007A51AB">
      <w:pPr>
        <w:rPr>
          <w:rFonts w:ascii="Arial" w:hAnsi="Arial" w:cs="Arial"/>
        </w:rPr>
      </w:pPr>
      <w:r w:rsidRPr="009D00EB">
        <w:rPr>
          <w:rFonts w:ascii="Arial" w:hAnsi="Arial" w:cs="Arial"/>
        </w:rPr>
        <w:t xml:space="preserve">For cross-over trials, since each participant will receive the two treatments in a random order, each participant has a pair of readings. The results are analysed using these pairs </w:t>
      </w:r>
      <w:r w:rsidR="007D4C6F" w:rsidRPr="009D00EB">
        <w:rPr>
          <w:rFonts w:ascii="Arial" w:hAnsi="Arial" w:cs="Arial"/>
        </w:rPr>
        <w:t>and a</w:t>
      </w:r>
      <w:r w:rsidR="00EA4579">
        <w:rPr>
          <w:rFonts w:ascii="Arial" w:hAnsi="Arial" w:cs="Arial"/>
        </w:rPr>
        <w:t xml:space="preserve"> </w:t>
      </w:r>
      <w:r w:rsidRPr="009D00EB">
        <w:rPr>
          <w:rFonts w:ascii="Arial" w:hAnsi="Arial" w:cs="Arial"/>
        </w:rPr>
        <w:t>“</w:t>
      </w:r>
      <w:r w:rsidRPr="009D00EB">
        <w:rPr>
          <w:rFonts w:ascii="Arial" w:hAnsi="Arial" w:cs="Arial"/>
          <w:b/>
        </w:rPr>
        <w:t xml:space="preserve">Paired T Test”, </w:t>
      </w:r>
      <w:r w:rsidRPr="009D00EB">
        <w:rPr>
          <w:rFonts w:ascii="Arial" w:hAnsi="Arial" w:cs="Arial"/>
        </w:rPr>
        <w:t xml:space="preserve">whereas a parallel group trial (where each participant only receives one of the treatments),  compares just the mean data from each group and </w:t>
      </w:r>
      <w:r w:rsidR="007D4C6F" w:rsidRPr="009D00EB">
        <w:rPr>
          <w:rFonts w:ascii="Arial" w:hAnsi="Arial" w:cs="Arial"/>
        </w:rPr>
        <w:t xml:space="preserve">then </w:t>
      </w:r>
      <w:r w:rsidRPr="009D00EB">
        <w:rPr>
          <w:rFonts w:ascii="Arial" w:hAnsi="Arial" w:cs="Arial"/>
        </w:rPr>
        <w:t>an “</w:t>
      </w:r>
      <w:r w:rsidRPr="009D00EB">
        <w:rPr>
          <w:rFonts w:ascii="Arial" w:hAnsi="Arial" w:cs="Arial"/>
          <w:b/>
        </w:rPr>
        <w:t xml:space="preserve">Unpaired T test” </w:t>
      </w:r>
      <w:r w:rsidRPr="009D00EB">
        <w:rPr>
          <w:rFonts w:ascii="Arial" w:hAnsi="Arial" w:cs="Arial"/>
        </w:rPr>
        <w:t>is used as described above. Cross-over trials have the advantage of compa</w:t>
      </w:r>
      <w:r w:rsidR="000219B8" w:rsidRPr="009D00EB">
        <w:rPr>
          <w:rFonts w:ascii="Arial" w:hAnsi="Arial" w:cs="Arial"/>
        </w:rPr>
        <w:t>ring each person with themself</w:t>
      </w:r>
      <w:r w:rsidRPr="009D00EB">
        <w:rPr>
          <w:rFonts w:ascii="Arial" w:hAnsi="Arial" w:cs="Arial"/>
        </w:rPr>
        <w:t>, thereby usually reducing the variability (</w:t>
      </w:r>
      <w:r w:rsidRPr="009D00EB">
        <w:rPr>
          <w:rFonts w:ascii="Arial" w:hAnsi="Arial" w:cs="Arial"/>
          <w:b/>
        </w:rPr>
        <w:t>standard deviation</w:t>
      </w:r>
      <w:r w:rsidRPr="009D00EB">
        <w:rPr>
          <w:rFonts w:ascii="Arial" w:hAnsi="Arial" w:cs="Arial"/>
        </w:rPr>
        <w:t>) of the results</w:t>
      </w:r>
      <w:r w:rsidR="000219B8" w:rsidRPr="009D00EB">
        <w:rPr>
          <w:rFonts w:ascii="Arial" w:hAnsi="Arial" w:cs="Arial"/>
        </w:rPr>
        <w:t xml:space="preserve"> and smaller numbers of participants are needed. The</w:t>
      </w:r>
      <w:r w:rsidRPr="009D00EB">
        <w:rPr>
          <w:rFonts w:ascii="Arial" w:hAnsi="Arial" w:cs="Arial"/>
        </w:rPr>
        <w:t xml:space="preserve"> disadvantage</w:t>
      </w:r>
      <w:r w:rsidR="000219B8" w:rsidRPr="009D00EB">
        <w:rPr>
          <w:rFonts w:ascii="Arial" w:hAnsi="Arial" w:cs="Arial"/>
        </w:rPr>
        <w:t xml:space="preserve"> is</w:t>
      </w:r>
      <w:r w:rsidRPr="009D00EB">
        <w:rPr>
          <w:rFonts w:ascii="Arial" w:hAnsi="Arial" w:cs="Arial"/>
        </w:rPr>
        <w:t xml:space="preserve"> that the </w:t>
      </w:r>
      <w:r w:rsidR="000219B8" w:rsidRPr="009D00EB">
        <w:rPr>
          <w:rFonts w:ascii="Arial" w:hAnsi="Arial" w:cs="Arial"/>
        </w:rPr>
        <w:t xml:space="preserve">cross-over </w:t>
      </w:r>
      <w:r w:rsidRPr="009D00EB">
        <w:rPr>
          <w:rFonts w:ascii="Arial" w:hAnsi="Arial" w:cs="Arial"/>
        </w:rPr>
        <w:t xml:space="preserve">design needs to be used in conditions that are fairly stable, and a </w:t>
      </w:r>
      <w:r w:rsidRPr="009D00EB">
        <w:rPr>
          <w:rFonts w:ascii="Arial" w:hAnsi="Arial" w:cs="Arial"/>
          <w:b/>
        </w:rPr>
        <w:t>wash-out period</w:t>
      </w:r>
      <w:r w:rsidRPr="009D00EB">
        <w:rPr>
          <w:rFonts w:ascii="Arial" w:hAnsi="Arial" w:cs="Arial"/>
        </w:rPr>
        <w:t xml:space="preserve"> is needed between the treatments to prevent the treatment given first having a </w:t>
      </w:r>
      <w:r w:rsidRPr="009D00EB">
        <w:rPr>
          <w:rFonts w:ascii="Arial" w:hAnsi="Arial" w:cs="Arial"/>
          <w:b/>
        </w:rPr>
        <w:t>carry-over effect</w:t>
      </w:r>
      <w:r w:rsidRPr="009D00EB">
        <w:rPr>
          <w:rFonts w:ascii="Arial" w:hAnsi="Arial" w:cs="Arial"/>
        </w:rPr>
        <w:t xml:space="preserve"> on the results in the second arm.</w:t>
      </w:r>
    </w:p>
    <w:p w14:paraId="0D842853" w14:textId="77777777" w:rsidR="006B00A4" w:rsidRPr="009D00EB" w:rsidRDefault="001F48B9">
      <w:pPr>
        <w:rPr>
          <w:rFonts w:ascii="Arial" w:hAnsi="Arial" w:cs="Arial"/>
        </w:rPr>
      </w:pPr>
      <w:r w:rsidRPr="009D00EB">
        <w:rPr>
          <w:rFonts w:ascii="Arial" w:hAnsi="Arial" w:cs="Arial"/>
        </w:rPr>
        <w:t>Another way of reducing the variability in the trial results is to adjust for baseline differences in the individual participants using “Analysis of Variance” (ANOVA) or “Analysis of Co-variance” (ANCOVA). The details of how this is done are beyond what you need to know for the AKT, but you may see these acronyms reported in the methods sections of trial reports.</w:t>
      </w:r>
    </w:p>
    <w:p w14:paraId="220BA230" w14:textId="77777777" w:rsidR="00756F5B" w:rsidRPr="009D00EB" w:rsidRDefault="00756F5B" w:rsidP="00BA098E">
      <w:pPr>
        <w:pStyle w:val="Heading1"/>
        <w:rPr>
          <w:rFonts w:ascii="Arial" w:hAnsi="Arial" w:cs="Arial"/>
        </w:rPr>
      </w:pPr>
      <w:r w:rsidRPr="009D00EB">
        <w:rPr>
          <w:rFonts w:ascii="Arial" w:hAnsi="Arial" w:cs="Arial"/>
        </w:rPr>
        <w:t>Analysing Dichotomous Data</w:t>
      </w:r>
      <w:r w:rsidR="006B00A4" w:rsidRPr="009D00EB">
        <w:rPr>
          <w:rFonts w:ascii="Arial" w:hAnsi="Arial" w:cs="Arial"/>
        </w:rPr>
        <w:t>: Risk Ratios, Odds Ratios</w:t>
      </w:r>
      <w:r w:rsidR="00BA098E" w:rsidRPr="009D00EB">
        <w:rPr>
          <w:rFonts w:ascii="Arial" w:hAnsi="Arial" w:cs="Arial"/>
        </w:rPr>
        <w:t xml:space="preserve">, </w:t>
      </w:r>
      <w:r w:rsidR="006B00A4" w:rsidRPr="009D00EB">
        <w:rPr>
          <w:rFonts w:ascii="Arial" w:hAnsi="Arial" w:cs="Arial"/>
        </w:rPr>
        <w:t>Risk Differences</w:t>
      </w:r>
      <w:r w:rsidR="00BA098E" w:rsidRPr="009D00EB">
        <w:rPr>
          <w:rFonts w:ascii="Arial" w:hAnsi="Arial" w:cs="Arial"/>
        </w:rPr>
        <w:t xml:space="preserve"> and Numbers Needed to Treat</w:t>
      </w:r>
    </w:p>
    <w:p w14:paraId="3359E175" w14:textId="77777777" w:rsidR="00906823" w:rsidRPr="009D00EB" w:rsidRDefault="00C53ACF" w:rsidP="00906823">
      <w:pPr>
        <w:rPr>
          <w:rFonts w:ascii="Arial" w:hAnsi="Arial" w:cs="Arial"/>
        </w:rPr>
      </w:pPr>
      <w:r w:rsidRPr="009D00EB">
        <w:rPr>
          <w:rFonts w:ascii="Arial" w:hAnsi="Arial" w:cs="Arial"/>
        </w:rPr>
        <w:t>Below is</w:t>
      </w:r>
      <w:r w:rsidR="00906823" w:rsidRPr="009D00EB">
        <w:rPr>
          <w:rFonts w:ascii="Arial" w:hAnsi="Arial" w:cs="Arial"/>
        </w:rPr>
        <w:t xml:space="preserve"> a 2x2 table </w:t>
      </w:r>
      <w:r w:rsidRPr="009D00EB">
        <w:rPr>
          <w:rFonts w:ascii="Arial" w:hAnsi="Arial" w:cs="Arial"/>
        </w:rPr>
        <w:t>showing the results of admission to hospital in a clinical trial in COPD</w:t>
      </w:r>
      <w:r w:rsidR="00906823" w:rsidRPr="009D00EB">
        <w:rPr>
          <w:rFonts w:ascii="Arial" w:hAnsi="Arial" w:cs="Arial"/>
        </w:rPr>
        <w:t>.</w:t>
      </w:r>
    </w:p>
    <w:tbl>
      <w:tblPr>
        <w:tblStyle w:val="MediumShading2-Accent1"/>
        <w:tblW w:w="9322" w:type="dxa"/>
        <w:tblBorders>
          <w:top w:val="none" w:sz="0" w:space="0" w:color="auto"/>
          <w:bottom w:val="none" w:sz="0" w:space="0" w:color="auto"/>
        </w:tblBorders>
        <w:shd w:val="clear" w:color="auto" w:fill="FFFFFF" w:themeFill="background1"/>
        <w:tblLook w:val="06A0" w:firstRow="1" w:lastRow="0" w:firstColumn="1" w:lastColumn="0" w:noHBand="1" w:noVBand="1"/>
      </w:tblPr>
      <w:tblGrid>
        <w:gridCol w:w="3369"/>
        <w:gridCol w:w="3118"/>
        <w:gridCol w:w="2835"/>
      </w:tblGrid>
      <w:tr w:rsidR="00756F5B" w:rsidRPr="009D00EB" w14:paraId="5A4D26D8" w14:textId="77777777" w:rsidTr="00FA2B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69" w:type="dxa"/>
            <w:tcBorders>
              <w:top w:val="none" w:sz="0" w:space="0" w:color="auto"/>
              <w:left w:val="none" w:sz="0" w:space="0" w:color="auto"/>
              <w:bottom w:val="none" w:sz="0" w:space="0" w:color="auto"/>
              <w:right w:val="none" w:sz="0" w:space="0" w:color="auto"/>
            </w:tcBorders>
            <w:shd w:val="clear" w:color="auto" w:fill="FFFFFF" w:themeFill="background1"/>
          </w:tcPr>
          <w:p w14:paraId="1A2B0D10" w14:textId="77777777" w:rsidR="00756F5B" w:rsidRPr="009D00EB" w:rsidRDefault="00756F5B" w:rsidP="00AA4808">
            <w:pPr>
              <w:rPr>
                <w:rFonts w:ascii="Arial" w:hAnsi="Arial" w:cs="Arial"/>
                <w:sz w:val="36"/>
                <w:szCs w:val="48"/>
              </w:rPr>
            </w:pPr>
          </w:p>
        </w:tc>
        <w:tc>
          <w:tcPr>
            <w:tcW w:w="3118" w:type="dxa"/>
            <w:tcBorders>
              <w:top w:val="none" w:sz="0" w:space="0" w:color="auto"/>
              <w:left w:val="none" w:sz="0" w:space="0" w:color="auto"/>
              <w:right w:val="none" w:sz="0" w:space="0" w:color="auto"/>
            </w:tcBorders>
            <w:shd w:val="clear" w:color="auto" w:fill="FFFFFF" w:themeFill="background1"/>
          </w:tcPr>
          <w:p w14:paraId="00A0E433" w14:textId="77777777" w:rsidR="00756F5B" w:rsidRPr="009D00EB" w:rsidRDefault="00FA2B9A" w:rsidP="00AA48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48"/>
              </w:rPr>
            </w:pPr>
            <w:r w:rsidRPr="009D00EB">
              <w:rPr>
                <w:rFonts w:ascii="Arial" w:hAnsi="Arial" w:cs="Arial"/>
                <w:color w:val="000000" w:themeColor="text1"/>
                <w:sz w:val="28"/>
                <w:szCs w:val="48"/>
              </w:rPr>
              <w:t>Pulmonary Rehab Group</w:t>
            </w:r>
          </w:p>
        </w:tc>
        <w:tc>
          <w:tcPr>
            <w:tcW w:w="2835" w:type="dxa"/>
            <w:tcBorders>
              <w:top w:val="none" w:sz="0" w:space="0" w:color="auto"/>
              <w:left w:val="none" w:sz="0" w:space="0" w:color="auto"/>
              <w:right w:val="none" w:sz="0" w:space="0" w:color="auto"/>
            </w:tcBorders>
            <w:shd w:val="clear" w:color="auto" w:fill="FFFFFF" w:themeFill="background1"/>
          </w:tcPr>
          <w:p w14:paraId="375F33A6" w14:textId="77777777" w:rsidR="00756F5B" w:rsidRPr="009D00EB" w:rsidRDefault="00FA2B9A" w:rsidP="00AA480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28"/>
                <w:szCs w:val="48"/>
              </w:rPr>
            </w:pPr>
            <w:r w:rsidRPr="009D00EB">
              <w:rPr>
                <w:rFonts w:ascii="Arial" w:hAnsi="Arial" w:cs="Arial"/>
                <w:color w:val="000000" w:themeColor="text1"/>
                <w:sz w:val="28"/>
                <w:szCs w:val="48"/>
              </w:rPr>
              <w:t>Usual Care Group</w:t>
            </w:r>
          </w:p>
        </w:tc>
      </w:tr>
      <w:tr w:rsidR="00756F5B" w:rsidRPr="009D00EB" w14:paraId="7FD10568" w14:textId="77777777" w:rsidTr="00FA2B9A">
        <w:tc>
          <w:tcPr>
            <w:cnfStyle w:val="001000000000" w:firstRow="0" w:lastRow="0" w:firstColumn="1" w:lastColumn="0" w:oddVBand="0" w:evenVBand="0" w:oddHBand="0" w:evenHBand="0" w:firstRowFirstColumn="0" w:firstRowLastColumn="0" w:lastRowFirstColumn="0" w:lastRowLastColumn="0"/>
            <w:tcW w:w="3369" w:type="dxa"/>
            <w:tcBorders>
              <w:right w:val="single" w:sz="18" w:space="0" w:color="auto"/>
            </w:tcBorders>
            <w:shd w:val="clear" w:color="auto" w:fill="FFFFFF" w:themeFill="background1"/>
          </w:tcPr>
          <w:p w14:paraId="5CD812F8" w14:textId="77777777" w:rsidR="00756F5B" w:rsidRPr="009D00EB" w:rsidRDefault="00FA2B9A" w:rsidP="00906823">
            <w:pPr>
              <w:jc w:val="center"/>
              <w:rPr>
                <w:rFonts w:ascii="Arial" w:hAnsi="Arial" w:cs="Arial"/>
                <w:color w:val="000000" w:themeColor="text1"/>
                <w:sz w:val="28"/>
                <w:szCs w:val="48"/>
              </w:rPr>
            </w:pPr>
            <w:r w:rsidRPr="009D00EB">
              <w:rPr>
                <w:rFonts w:ascii="Arial" w:hAnsi="Arial" w:cs="Arial"/>
                <w:color w:val="auto"/>
                <w:sz w:val="28"/>
                <w:szCs w:val="48"/>
              </w:rPr>
              <w:t>Admitted to Hospital</w:t>
            </w:r>
          </w:p>
        </w:tc>
        <w:tc>
          <w:tcPr>
            <w:tcW w:w="3118"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85CA083" w14:textId="77777777" w:rsidR="00756F5B" w:rsidRPr="009D00EB" w:rsidRDefault="00906823" w:rsidP="00AA480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sz w:val="36"/>
                <w:szCs w:val="48"/>
              </w:rPr>
              <w:t>2</w:t>
            </w:r>
          </w:p>
        </w:tc>
        <w:tc>
          <w:tcPr>
            <w:tcW w:w="283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486BB6C" w14:textId="77777777" w:rsidR="00756F5B" w:rsidRPr="009D00EB" w:rsidRDefault="00FA2B9A" w:rsidP="00AA480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sz w:val="36"/>
                <w:szCs w:val="48"/>
              </w:rPr>
              <w:t>10</w:t>
            </w:r>
          </w:p>
        </w:tc>
      </w:tr>
      <w:tr w:rsidR="00756F5B" w:rsidRPr="009D00EB" w14:paraId="7D743AE3" w14:textId="77777777" w:rsidTr="00FA2B9A">
        <w:tc>
          <w:tcPr>
            <w:cnfStyle w:val="001000000000" w:firstRow="0" w:lastRow="0" w:firstColumn="1" w:lastColumn="0" w:oddVBand="0" w:evenVBand="0" w:oddHBand="0" w:evenHBand="0" w:firstRowFirstColumn="0" w:firstRowLastColumn="0" w:lastRowFirstColumn="0" w:lastRowLastColumn="0"/>
            <w:tcW w:w="3369" w:type="dxa"/>
            <w:tcBorders>
              <w:bottom w:val="none" w:sz="0" w:space="0" w:color="auto"/>
              <w:right w:val="single" w:sz="18" w:space="0" w:color="auto"/>
            </w:tcBorders>
            <w:shd w:val="clear" w:color="auto" w:fill="FFFFFF" w:themeFill="background1"/>
          </w:tcPr>
          <w:p w14:paraId="10C96B8F" w14:textId="77777777" w:rsidR="00756F5B" w:rsidRPr="009D00EB" w:rsidRDefault="00FA2B9A" w:rsidP="00906823">
            <w:pPr>
              <w:jc w:val="center"/>
              <w:rPr>
                <w:rFonts w:ascii="Arial" w:hAnsi="Arial" w:cs="Arial"/>
                <w:color w:val="000000" w:themeColor="text1"/>
                <w:sz w:val="28"/>
                <w:szCs w:val="48"/>
              </w:rPr>
            </w:pPr>
            <w:r w:rsidRPr="009D00EB">
              <w:rPr>
                <w:rFonts w:ascii="Arial" w:hAnsi="Arial" w:cs="Arial"/>
                <w:color w:val="auto"/>
                <w:sz w:val="28"/>
                <w:szCs w:val="48"/>
              </w:rPr>
              <w:t>Not Admitted to Hospital</w:t>
            </w:r>
          </w:p>
        </w:tc>
        <w:tc>
          <w:tcPr>
            <w:tcW w:w="3118"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A2FFB55" w14:textId="77777777" w:rsidR="00756F5B" w:rsidRPr="009D00EB" w:rsidRDefault="00FA2B9A" w:rsidP="00AA480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sz w:val="36"/>
                <w:szCs w:val="48"/>
              </w:rPr>
              <w:t>28</w:t>
            </w:r>
          </w:p>
        </w:tc>
        <w:tc>
          <w:tcPr>
            <w:tcW w:w="2835"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DC9B010" w14:textId="77777777" w:rsidR="00756F5B" w:rsidRPr="009D00EB" w:rsidRDefault="00906823" w:rsidP="00AA480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sz w:val="36"/>
                <w:szCs w:val="48"/>
              </w:rPr>
              <w:t>20</w:t>
            </w:r>
          </w:p>
        </w:tc>
      </w:tr>
    </w:tbl>
    <w:p w14:paraId="6F0417F0" w14:textId="77777777" w:rsidR="00C53ACF" w:rsidRPr="009D00EB" w:rsidRDefault="00C53ACF" w:rsidP="00756F5B">
      <w:pPr>
        <w:rPr>
          <w:rFonts w:ascii="Arial" w:hAnsi="Arial" w:cs="Arial"/>
        </w:rPr>
      </w:pPr>
    </w:p>
    <w:p w14:paraId="0B174D99" w14:textId="77777777" w:rsidR="00756F5B" w:rsidRPr="009D00EB" w:rsidRDefault="00FA2B9A" w:rsidP="00756F5B">
      <w:pPr>
        <w:rPr>
          <w:rFonts w:ascii="Arial" w:hAnsi="Arial" w:cs="Arial"/>
          <w:b/>
        </w:rPr>
      </w:pPr>
      <w:r w:rsidRPr="009D00EB">
        <w:rPr>
          <w:rFonts w:ascii="Arial" w:hAnsi="Arial" w:cs="Arial"/>
        </w:rPr>
        <w:t>The risk of being admitted on Pulmonary Rehab was 2/30 and the risk of being admitted on Usual Care was 10/30.</w:t>
      </w:r>
      <w:r w:rsidR="0000181A" w:rsidRPr="009D00EB">
        <w:rPr>
          <w:rFonts w:ascii="Arial" w:hAnsi="Arial" w:cs="Arial"/>
        </w:rPr>
        <w:t xml:space="preserve"> These two risks can be compared as a </w:t>
      </w:r>
      <w:r w:rsidR="0000181A" w:rsidRPr="009D00EB">
        <w:rPr>
          <w:rFonts w:ascii="Arial" w:hAnsi="Arial" w:cs="Arial"/>
          <w:b/>
        </w:rPr>
        <w:t xml:space="preserve">Risk Ratio </w:t>
      </w:r>
      <w:r w:rsidR="0000181A" w:rsidRPr="009D00EB">
        <w:rPr>
          <w:rFonts w:ascii="Arial" w:hAnsi="Arial" w:cs="Arial"/>
        </w:rPr>
        <w:t xml:space="preserve">or as a </w:t>
      </w:r>
      <w:r w:rsidR="0000181A" w:rsidRPr="009D00EB">
        <w:rPr>
          <w:rFonts w:ascii="Arial" w:hAnsi="Arial" w:cs="Arial"/>
          <w:b/>
        </w:rPr>
        <w:t xml:space="preserve">Risk Difference. We always consider the risk in the active treatment group first </w:t>
      </w:r>
      <w:r w:rsidR="0000181A" w:rsidRPr="009D00EB">
        <w:rPr>
          <w:rFonts w:ascii="Arial" w:hAnsi="Arial" w:cs="Arial"/>
        </w:rPr>
        <w:t xml:space="preserve">(Pulmonary Rehab in this case). The </w:t>
      </w:r>
      <w:r w:rsidR="0000181A" w:rsidRPr="009D00EB">
        <w:rPr>
          <w:rFonts w:ascii="Arial" w:hAnsi="Arial" w:cs="Arial"/>
          <w:b/>
        </w:rPr>
        <w:t>Risk Ratio</w:t>
      </w:r>
      <w:r w:rsidR="0000181A" w:rsidRPr="009D00EB">
        <w:rPr>
          <w:rFonts w:ascii="Arial" w:hAnsi="Arial" w:cs="Arial"/>
        </w:rPr>
        <w:t xml:space="preserve">, also described as the </w:t>
      </w:r>
      <w:r w:rsidR="0000181A" w:rsidRPr="009D00EB">
        <w:rPr>
          <w:rFonts w:ascii="Arial" w:hAnsi="Arial" w:cs="Arial"/>
          <w:b/>
        </w:rPr>
        <w:t>Relative Risk</w:t>
      </w:r>
      <w:r w:rsidR="0000181A" w:rsidRPr="009D00EB">
        <w:rPr>
          <w:rFonts w:ascii="Arial" w:hAnsi="Arial" w:cs="Arial"/>
        </w:rPr>
        <w:t xml:space="preserve"> (conveniently both abbreviate to </w:t>
      </w:r>
      <w:r w:rsidR="0000181A" w:rsidRPr="009D00EB">
        <w:rPr>
          <w:rFonts w:ascii="Arial" w:hAnsi="Arial" w:cs="Arial"/>
          <w:b/>
        </w:rPr>
        <w:t>RR), is then calculated by dividing the risk on active treatment by the risk on control.</w:t>
      </w:r>
      <w:r w:rsidR="0000181A" w:rsidRPr="009D00EB">
        <w:rPr>
          <w:rFonts w:ascii="Arial" w:hAnsi="Arial" w:cs="Arial"/>
        </w:rPr>
        <w:t xml:space="preserve"> So in this case 2/30 is divided by 10/30, and as the number in each group is the same, this simplifies to 2/10 or </w:t>
      </w:r>
      <w:r w:rsidR="0000181A" w:rsidRPr="009D00EB">
        <w:rPr>
          <w:rFonts w:ascii="Arial" w:hAnsi="Arial" w:cs="Arial"/>
          <w:b/>
        </w:rPr>
        <w:t>RR = 0.2</w:t>
      </w:r>
      <w:r w:rsidR="0000181A" w:rsidRPr="009D00EB">
        <w:rPr>
          <w:rFonts w:ascii="Arial" w:hAnsi="Arial" w:cs="Arial"/>
        </w:rPr>
        <w:t xml:space="preserve">. This can also be described as a </w:t>
      </w:r>
      <w:r w:rsidR="0000181A" w:rsidRPr="009D00EB">
        <w:rPr>
          <w:rFonts w:ascii="Arial" w:hAnsi="Arial" w:cs="Arial"/>
          <w:b/>
        </w:rPr>
        <w:t xml:space="preserve">Relative Risk Reduction (RRR) of 80%. </w:t>
      </w:r>
      <w:r w:rsidR="0000181A" w:rsidRPr="009D00EB">
        <w:rPr>
          <w:rFonts w:ascii="Arial" w:hAnsi="Arial" w:cs="Arial"/>
        </w:rPr>
        <w:t xml:space="preserve">This comes from saying that if the risk on usual care was 100%, this will fall to 20% with Pulmonary Rehab (applying </w:t>
      </w:r>
      <w:r w:rsidR="0000181A" w:rsidRPr="009D00EB">
        <w:rPr>
          <w:rFonts w:ascii="Arial" w:hAnsi="Arial" w:cs="Arial"/>
          <w:b/>
        </w:rPr>
        <w:t xml:space="preserve">RR = 0.2 above). </w:t>
      </w:r>
      <w:r w:rsidR="0000181A" w:rsidRPr="009D00EB">
        <w:rPr>
          <w:rFonts w:ascii="Arial" w:hAnsi="Arial" w:cs="Arial"/>
        </w:rPr>
        <w:t xml:space="preserve">The difference between these two figures is 80% so this is an </w:t>
      </w:r>
      <w:r w:rsidR="0000181A" w:rsidRPr="009D00EB">
        <w:rPr>
          <w:rFonts w:ascii="Arial" w:hAnsi="Arial" w:cs="Arial"/>
          <w:b/>
        </w:rPr>
        <w:t>80%</w:t>
      </w:r>
      <w:r w:rsidR="0000181A" w:rsidRPr="009D00EB">
        <w:rPr>
          <w:rFonts w:ascii="Arial" w:hAnsi="Arial" w:cs="Arial"/>
        </w:rPr>
        <w:t xml:space="preserve"> </w:t>
      </w:r>
      <w:r w:rsidR="0000181A" w:rsidRPr="009D00EB">
        <w:rPr>
          <w:rFonts w:ascii="Arial" w:hAnsi="Arial" w:cs="Arial"/>
          <w:b/>
        </w:rPr>
        <w:t>RRR.</w:t>
      </w:r>
    </w:p>
    <w:p w14:paraId="1808A05B" w14:textId="77777777" w:rsidR="0000181A" w:rsidRPr="009D00EB" w:rsidRDefault="0000181A" w:rsidP="00756F5B">
      <w:pPr>
        <w:rPr>
          <w:rFonts w:ascii="Arial" w:hAnsi="Arial" w:cs="Arial"/>
        </w:rPr>
      </w:pPr>
      <w:r w:rsidRPr="009D00EB">
        <w:rPr>
          <w:rFonts w:ascii="Arial" w:hAnsi="Arial" w:cs="Arial"/>
        </w:rPr>
        <w:t xml:space="preserve">Risk Ratios (or Odds Ratios, which we will consider later) are useful when combining the results to find the average in all trials. The reason for this is that ratios tend to be consistent for treatment effects in high risk and low risk patients; an example is treatment with </w:t>
      </w:r>
      <w:r w:rsidR="00F841EF" w:rsidRPr="009D00EB">
        <w:rPr>
          <w:rFonts w:ascii="Arial" w:hAnsi="Arial" w:cs="Arial"/>
        </w:rPr>
        <w:t>statins, which</w:t>
      </w:r>
      <w:r w:rsidRPr="009D00EB">
        <w:rPr>
          <w:rFonts w:ascii="Arial" w:hAnsi="Arial" w:cs="Arial"/>
        </w:rPr>
        <w:t xml:space="preserve"> have been shown to </w:t>
      </w:r>
      <w:r w:rsidR="005C2CB0" w:rsidRPr="009D00EB">
        <w:rPr>
          <w:rFonts w:ascii="Arial" w:hAnsi="Arial" w:cs="Arial"/>
        </w:rPr>
        <w:t xml:space="preserve">have a </w:t>
      </w:r>
      <w:r w:rsidR="005C2CB0" w:rsidRPr="009D00EB">
        <w:rPr>
          <w:rFonts w:ascii="Arial" w:hAnsi="Arial" w:cs="Arial"/>
          <w:b/>
        </w:rPr>
        <w:t xml:space="preserve">Risk Ratio </w:t>
      </w:r>
      <w:r w:rsidR="005C2CB0" w:rsidRPr="009D00EB">
        <w:rPr>
          <w:rFonts w:ascii="Arial" w:hAnsi="Arial" w:cs="Arial"/>
        </w:rPr>
        <w:t xml:space="preserve">of around 0.73 across a range of populations. However the </w:t>
      </w:r>
      <w:r w:rsidR="00BA098E" w:rsidRPr="009D00EB">
        <w:rPr>
          <w:rFonts w:ascii="Arial" w:hAnsi="Arial" w:cs="Arial"/>
          <w:b/>
        </w:rPr>
        <w:t>Risk Difference</w:t>
      </w:r>
      <w:r w:rsidR="005C2CB0" w:rsidRPr="009D00EB">
        <w:rPr>
          <w:rFonts w:ascii="Arial" w:hAnsi="Arial" w:cs="Arial"/>
        </w:rPr>
        <w:t xml:space="preserve"> (RD) or Absolute Risk Reduction (ARR which is the same as RD) </w:t>
      </w:r>
      <w:r w:rsidR="00BA098E" w:rsidRPr="009D00EB">
        <w:rPr>
          <w:rFonts w:ascii="Arial" w:hAnsi="Arial" w:cs="Arial"/>
        </w:rPr>
        <w:t>is</w:t>
      </w:r>
      <w:r w:rsidR="005C2CB0" w:rsidRPr="009D00EB">
        <w:rPr>
          <w:rFonts w:ascii="Arial" w:hAnsi="Arial" w:cs="Arial"/>
        </w:rPr>
        <w:t xml:space="preserve"> dramatically different for high and low risk patients.</w:t>
      </w:r>
    </w:p>
    <w:p w14:paraId="1DFC7843" w14:textId="77777777" w:rsidR="00966225" w:rsidRPr="009D00EB" w:rsidRDefault="00966225" w:rsidP="00756F5B">
      <w:pPr>
        <w:rPr>
          <w:rFonts w:ascii="Arial" w:hAnsi="Arial" w:cs="Arial"/>
        </w:rPr>
      </w:pPr>
      <w:r w:rsidRPr="009D00EB">
        <w:rPr>
          <w:rFonts w:ascii="Arial" w:hAnsi="Arial" w:cs="Arial"/>
        </w:rPr>
        <w:t xml:space="preserve">So the </w:t>
      </w:r>
      <w:r w:rsidRPr="009D00EB">
        <w:rPr>
          <w:rFonts w:ascii="Arial" w:hAnsi="Arial" w:cs="Arial"/>
          <w:b/>
        </w:rPr>
        <w:t xml:space="preserve">Risk Difference </w:t>
      </w:r>
      <w:r w:rsidRPr="009D00EB">
        <w:rPr>
          <w:rFonts w:ascii="Arial" w:hAnsi="Arial" w:cs="Arial"/>
        </w:rPr>
        <w:t>for the trial above is the Risk for Pulmonary Rehab minus that for usual care. This works out as 2/30 minus 10/3</w:t>
      </w:r>
      <w:r w:rsidR="00F841EF" w:rsidRPr="009D00EB">
        <w:rPr>
          <w:rFonts w:ascii="Arial" w:hAnsi="Arial" w:cs="Arial"/>
        </w:rPr>
        <w:t>0 which comes to -8/30 or -0.267</w:t>
      </w:r>
      <w:r w:rsidRPr="009D00EB">
        <w:rPr>
          <w:rFonts w:ascii="Arial" w:hAnsi="Arial" w:cs="Arial"/>
        </w:rPr>
        <w:t xml:space="preserve">. The risk is lower on Pulmonary Rehab, which gives the minus sign. Notice that if you express this as a percentage reduction the </w:t>
      </w:r>
      <w:r w:rsidRPr="009D00EB">
        <w:rPr>
          <w:rFonts w:ascii="Arial" w:hAnsi="Arial" w:cs="Arial"/>
          <w:b/>
        </w:rPr>
        <w:t>Absolute Risk Reduction</w:t>
      </w:r>
      <w:r w:rsidR="00F841EF" w:rsidRPr="009D00EB">
        <w:rPr>
          <w:rFonts w:ascii="Arial" w:hAnsi="Arial" w:cs="Arial"/>
        </w:rPr>
        <w:t xml:space="preserve"> </w:t>
      </w:r>
      <w:r w:rsidR="00F841EF" w:rsidRPr="00EA4579">
        <w:rPr>
          <w:rFonts w:ascii="Arial" w:hAnsi="Arial" w:cs="Arial"/>
          <w:b/>
        </w:rPr>
        <w:t>is -27</w:t>
      </w:r>
      <w:r w:rsidRPr="00EA4579">
        <w:rPr>
          <w:rFonts w:ascii="Arial" w:hAnsi="Arial" w:cs="Arial"/>
          <w:b/>
        </w:rPr>
        <w:t>%</w:t>
      </w:r>
      <w:r w:rsidRPr="009D00EB">
        <w:rPr>
          <w:rFonts w:ascii="Arial" w:hAnsi="Arial" w:cs="Arial"/>
        </w:rPr>
        <w:t xml:space="preserve">, which is very much smaller than the </w:t>
      </w:r>
      <w:r w:rsidRPr="009D00EB">
        <w:rPr>
          <w:rFonts w:ascii="Arial" w:hAnsi="Arial" w:cs="Arial"/>
          <w:b/>
        </w:rPr>
        <w:t>80%</w:t>
      </w:r>
      <w:r w:rsidRPr="009D00EB">
        <w:rPr>
          <w:rFonts w:ascii="Arial" w:hAnsi="Arial" w:cs="Arial"/>
        </w:rPr>
        <w:t xml:space="preserve"> </w:t>
      </w:r>
      <w:r w:rsidRPr="009D00EB">
        <w:rPr>
          <w:rFonts w:ascii="Arial" w:hAnsi="Arial" w:cs="Arial"/>
          <w:b/>
        </w:rPr>
        <w:t xml:space="preserve">RRR </w:t>
      </w:r>
      <w:r w:rsidRPr="009D00EB">
        <w:rPr>
          <w:rFonts w:ascii="Arial" w:hAnsi="Arial" w:cs="Arial"/>
        </w:rPr>
        <w:t>from the same trial</w:t>
      </w:r>
      <w:r w:rsidRPr="009D00EB">
        <w:rPr>
          <w:rFonts w:ascii="Arial" w:hAnsi="Arial" w:cs="Arial"/>
          <w:b/>
        </w:rPr>
        <w:t>.</w:t>
      </w:r>
      <w:r w:rsidR="00F841EF" w:rsidRPr="009D00EB">
        <w:rPr>
          <w:rFonts w:ascii="Arial" w:hAnsi="Arial" w:cs="Arial"/>
          <w:b/>
        </w:rPr>
        <w:t xml:space="preserve"> </w:t>
      </w:r>
      <w:r w:rsidR="00F841EF" w:rsidRPr="009D00EB">
        <w:rPr>
          <w:rFonts w:ascii="Arial" w:hAnsi="Arial" w:cs="Arial"/>
        </w:rPr>
        <w:t>This is because the Relative Risk has to be applied to the risk in the usual care group, so an 80% reduction in the risk of 33% in the usual care group is where -27% comes from.</w:t>
      </w:r>
    </w:p>
    <w:p w14:paraId="799E5477" w14:textId="77777777" w:rsidR="008224E8" w:rsidRPr="009D00EB" w:rsidRDefault="008224E8" w:rsidP="00756F5B">
      <w:pPr>
        <w:rPr>
          <w:rFonts w:ascii="Arial" w:hAnsi="Arial" w:cs="Arial"/>
        </w:rPr>
      </w:pPr>
      <w:r w:rsidRPr="009D00EB">
        <w:rPr>
          <w:rFonts w:ascii="Arial" w:hAnsi="Arial" w:cs="Arial"/>
        </w:rPr>
        <w:t xml:space="preserve">The </w:t>
      </w:r>
      <w:r w:rsidRPr="009D00EB">
        <w:rPr>
          <w:rFonts w:ascii="Arial" w:hAnsi="Arial" w:cs="Arial"/>
          <w:b/>
        </w:rPr>
        <w:t xml:space="preserve">Number Needed to </w:t>
      </w:r>
      <w:proofErr w:type="gramStart"/>
      <w:r w:rsidRPr="009D00EB">
        <w:rPr>
          <w:rFonts w:ascii="Arial" w:hAnsi="Arial" w:cs="Arial"/>
          <w:b/>
        </w:rPr>
        <w:t>Treat</w:t>
      </w:r>
      <w:proofErr w:type="gramEnd"/>
      <w:r w:rsidRPr="009D00EB">
        <w:rPr>
          <w:rFonts w:ascii="Arial" w:hAnsi="Arial" w:cs="Arial"/>
          <w:b/>
        </w:rPr>
        <w:t xml:space="preserve"> </w:t>
      </w:r>
      <w:r w:rsidRPr="009D00EB">
        <w:rPr>
          <w:rFonts w:ascii="Arial" w:hAnsi="Arial" w:cs="Arial"/>
        </w:rPr>
        <w:t xml:space="preserve">is the inverse for the Risk Difference or Absolute Risk Reduction. In this case the Risk Difference was -8/30 so the NNT is 30/8. NNT is always rounded up to the next whole number, so in this case 3.75 rounds up to an NNT of 4. Even 3.1 would round up to 4, because you cannot treat less than a whole patient! </w:t>
      </w:r>
    </w:p>
    <w:p w14:paraId="4A1B46ED" w14:textId="77777777" w:rsidR="00BA098E" w:rsidRPr="009D00EB" w:rsidRDefault="00F841EF" w:rsidP="00BA098E">
      <w:pPr>
        <w:rPr>
          <w:rFonts w:ascii="Arial" w:hAnsi="Arial" w:cs="Arial"/>
        </w:rPr>
      </w:pPr>
      <w:r w:rsidRPr="009D00EB">
        <w:rPr>
          <w:rFonts w:ascii="Arial" w:hAnsi="Arial" w:cs="Arial"/>
        </w:rPr>
        <w:t xml:space="preserve">The </w:t>
      </w:r>
      <w:r w:rsidRPr="009D00EB">
        <w:rPr>
          <w:rFonts w:ascii="Arial" w:hAnsi="Arial" w:cs="Arial"/>
          <w:b/>
        </w:rPr>
        <w:t>Odds Ratio</w:t>
      </w:r>
      <w:r w:rsidRPr="009D00EB">
        <w:rPr>
          <w:rFonts w:ascii="Arial" w:hAnsi="Arial" w:cs="Arial"/>
        </w:rPr>
        <w:t xml:space="preserve"> comes from comparing those who were admitted to hospital </w:t>
      </w:r>
      <w:r w:rsidR="000219B8" w:rsidRPr="009D00EB">
        <w:rPr>
          <w:rFonts w:ascii="Arial" w:hAnsi="Arial" w:cs="Arial"/>
        </w:rPr>
        <w:t>with</w:t>
      </w:r>
      <w:r w:rsidRPr="009D00EB">
        <w:rPr>
          <w:rFonts w:ascii="Arial" w:hAnsi="Arial" w:cs="Arial"/>
        </w:rPr>
        <w:t xml:space="preserve"> those who were not admitted on each treatment.  The </w:t>
      </w:r>
      <w:r w:rsidRPr="009D00EB">
        <w:rPr>
          <w:rFonts w:ascii="Arial" w:hAnsi="Arial" w:cs="Arial"/>
          <w:b/>
        </w:rPr>
        <w:t>Odds</w:t>
      </w:r>
      <w:r w:rsidRPr="009D00EB">
        <w:rPr>
          <w:rFonts w:ascii="Arial" w:hAnsi="Arial" w:cs="Arial"/>
        </w:rPr>
        <w:t xml:space="preserve"> of admission on Pulmonary Rehab are 2/28 (similar to the risk of 2/30) but for usual care the </w:t>
      </w:r>
      <w:r w:rsidRPr="009D00EB">
        <w:rPr>
          <w:rFonts w:ascii="Arial" w:hAnsi="Arial" w:cs="Arial"/>
          <w:b/>
        </w:rPr>
        <w:t>Odds</w:t>
      </w:r>
      <w:r w:rsidRPr="009D00EB">
        <w:rPr>
          <w:rFonts w:ascii="Arial" w:hAnsi="Arial" w:cs="Arial"/>
        </w:rPr>
        <w:t xml:space="preserve"> of admission are 10/20 which is not the same as the risk of 10/30. The </w:t>
      </w:r>
      <w:r w:rsidRPr="009D00EB">
        <w:rPr>
          <w:rFonts w:ascii="Arial" w:hAnsi="Arial" w:cs="Arial"/>
          <w:b/>
        </w:rPr>
        <w:t>Odds Ratio</w:t>
      </w:r>
      <w:r w:rsidRPr="009D00EB">
        <w:rPr>
          <w:rFonts w:ascii="Arial" w:hAnsi="Arial" w:cs="Arial"/>
        </w:rPr>
        <w:t xml:space="preserve"> is therefore 2/28 divided by 10/20 which is 4/28 or </w:t>
      </w:r>
      <w:r w:rsidRPr="009D00EB">
        <w:rPr>
          <w:rFonts w:ascii="Arial" w:hAnsi="Arial" w:cs="Arial"/>
          <w:b/>
        </w:rPr>
        <w:t xml:space="preserve">0.14. </w:t>
      </w:r>
      <w:r w:rsidRPr="009D00EB">
        <w:rPr>
          <w:rFonts w:ascii="Arial" w:hAnsi="Arial" w:cs="Arial"/>
        </w:rPr>
        <w:t xml:space="preserve">As a rule of thumb the </w:t>
      </w:r>
      <w:r w:rsidRPr="009D00EB">
        <w:rPr>
          <w:rFonts w:ascii="Arial" w:hAnsi="Arial" w:cs="Arial"/>
          <w:b/>
        </w:rPr>
        <w:t>Odds Ratio</w:t>
      </w:r>
      <w:r w:rsidRPr="009D00EB">
        <w:rPr>
          <w:rFonts w:ascii="Arial" w:hAnsi="Arial" w:cs="Arial"/>
        </w:rPr>
        <w:t xml:space="preserve"> is similar to the </w:t>
      </w:r>
      <w:r w:rsidRPr="009D00EB">
        <w:rPr>
          <w:rFonts w:ascii="Arial" w:hAnsi="Arial" w:cs="Arial"/>
          <w:b/>
        </w:rPr>
        <w:t>Risk Ratio</w:t>
      </w:r>
      <w:r w:rsidRPr="009D00EB">
        <w:rPr>
          <w:rFonts w:ascii="Arial" w:hAnsi="Arial" w:cs="Arial"/>
        </w:rPr>
        <w:t xml:space="preserve"> for rare events (under 10% for example) but can be very different for common events.</w:t>
      </w:r>
    </w:p>
    <w:p w14:paraId="137CC8F1" w14:textId="77777777" w:rsidR="00756F5B" w:rsidRPr="009D00EB" w:rsidRDefault="0090705B" w:rsidP="0090705B">
      <w:pPr>
        <w:pStyle w:val="Heading1"/>
        <w:rPr>
          <w:rFonts w:ascii="Arial" w:hAnsi="Arial" w:cs="Arial"/>
        </w:rPr>
      </w:pPr>
      <w:r w:rsidRPr="009D00EB">
        <w:rPr>
          <w:rFonts w:ascii="Arial" w:hAnsi="Arial" w:cs="Arial"/>
        </w:rPr>
        <w:t>Chi-squared Tests for Categorical/Dichotomous Data</w:t>
      </w:r>
    </w:p>
    <w:p w14:paraId="35358D09" w14:textId="77777777" w:rsidR="0090705B" w:rsidRPr="009D00EB" w:rsidRDefault="0090705B" w:rsidP="0090705B">
      <w:pPr>
        <w:rPr>
          <w:rFonts w:ascii="Arial" w:hAnsi="Arial" w:cs="Arial"/>
        </w:rPr>
      </w:pPr>
      <w:r w:rsidRPr="009D00EB">
        <w:rPr>
          <w:rFonts w:ascii="Arial" w:hAnsi="Arial" w:cs="Arial"/>
        </w:rPr>
        <w:t>Chi-squared tests can be used to test categorical or dichotomous data and test the null hypothesis that there is no difference between two treatments. Consider again the Pulmonary Rehabilitation Data in the 2x2 table</w:t>
      </w:r>
      <w:r w:rsidR="00E7022C" w:rsidRPr="009D00EB">
        <w:rPr>
          <w:rFonts w:ascii="Arial" w:hAnsi="Arial" w:cs="Arial"/>
        </w:rPr>
        <w:t>, with the totals shown for each row and column</w:t>
      </w:r>
      <w:r w:rsidRPr="009D00EB">
        <w:rPr>
          <w:rFonts w:ascii="Arial" w:hAnsi="Arial" w:cs="Arial"/>
        </w:rPr>
        <w:t>.</w:t>
      </w:r>
    </w:p>
    <w:tbl>
      <w:tblPr>
        <w:tblStyle w:val="MediumShading2-Accent1"/>
        <w:tblW w:w="0" w:type="auto"/>
        <w:tblBorders>
          <w:top w:val="none" w:sz="0" w:space="0" w:color="auto"/>
          <w:bottom w:val="none" w:sz="0" w:space="0" w:color="auto"/>
        </w:tblBorders>
        <w:shd w:val="clear" w:color="auto" w:fill="FFFFFF" w:themeFill="background1"/>
        <w:tblLook w:val="06A0" w:firstRow="1" w:lastRow="0" w:firstColumn="1" w:lastColumn="0" w:noHBand="1" w:noVBand="1"/>
      </w:tblPr>
      <w:tblGrid>
        <w:gridCol w:w="2767"/>
        <w:gridCol w:w="3015"/>
        <w:gridCol w:w="2024"/>
        <w:gridCol w:w="1436"/>
      </w:tblGrid>
      <w:tr w:rsidR="00E7022C" w:rsidRPr="009D00EB" w14:paraId="7127EC81" w14:textId="77777777" w:rsidTr="00E7022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shd w:val="clear" w:color="auto" w:fill="FFFFFF" w:themeFill="background1"/>
          </w:tcPr>
          <w:p w14:paraId="627050AF" w14:textId="77777777" w:rsidR="0090705B" w:rsidRPr="009D00EB" w:rsidRDefault="0090705B" w:rsidP="007D06D1">
            <w:pPr>
              <w:rPr>
                <w:rFonts w:ascii="Arial" w:hAnsi="Arial" w:cs="Arial"/>
                <w:sz w:val="40"/>
                <w:szCs w:val="48"/>
              </w:rPr>
            </w:pPr>
          </w:p>
        </w:tc>
        <w:tc>
          <w:tcPr>
            <w:tcW w:w="0" w:type="auto"/>
            <w:shd w:val="clear" w:color="auto" w:fill="FFFFFF" w:themeFill="background1"/>
          </w:tcPr>
          <w:p w14:paraId="09D42F2E" w14:textId="77777777" w:rsidR="0090705B" w:rsidRPr="009D00EB" w:rsidRDefault="0090705B" w:rsidP="00E7022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40"/>
                <w:szCs w:val="48"/>
              </w:rPr>
            </w:pPr>
            <w:r w:rsidRPr="009D00EB">
              <w:rPr>
                <w:rFonts w:ascii="Arial" w:hAnsi="Arial" w:cs="Arial"/>
                <w:color w:val="000000" w:themeColor="text1"/>
                <w:sz w:val="40"/>
                <w:szCs w:val="48"/>
              </w:rPr>
              <w:t>Pulmonary Rehab Group</w:t>
            </w:r>
          </w:p>
        </w:tc>
        <w:tc>
          <w:tcPr>
            <w:tcW w:w="0" w:type="auto"/>
            <w:shd w:val="clear" w:color="auto" w:fill="FFFFFF" w:themeFill="background1"/>
          </w:tcPr>
          <w:p w14:paraId="2C22B6E1" w14:textId="77777777" w:rsidR="0090705B" w:rsidRPr="009D00EB" w:rsidRDefault="0090705B" w:rsidP="00E7022C">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40"/>
                <w:szCs w:val="48"/>
              </w:rPr>
            </w:pPr>
            <w:r w:rsidRPr="009D00EB">
              <w:rPr>
                <w:rFonts w:ascii="Arial" w:hAnsi="Arial" w:cs="Arial"/>
                <w:color w:val="000000" w:themeColor="text1"/>
                <w:sz w:val="40"/>
                <w:szCs w:val="48"/>
              </w:rPr>
              <w:t>Usual Care Group</w:t>
            </w:r>
          </w:p>
        </w:tc>
        <w:tc>
          <w:tcPr>
            <w:tcW w:w="0" w:type="auto"/>
            <w:shd w:val="clear" w:color="auto" w:fill="FFFFFF" w:themeFill="background1"/>
          </w:tcPr>
          <w:p w14:paraId="4ACE8DEF" w14:textId="77777777" w:rsidR="0090705B" w:rsidRPr="009D00EB" w:rsidRDefault="00E7022C" w:rsidP="00E7022C">
            <w:pPr>
              <w:cnfStyle w:val="100000000000" w:firstRow="1" w:lastRow="0" w:firstColumn="0" w:lastColumn="0" w:oddVBand="0" w:evenVBand="0" w:oddHBand="0" w:evenHBand="0" w:firstRowFirstColumn="0" w:firstRowLastColumn="0" w:lastRowFirstColumn="0" w:lastRowLastColumn="0"/>
              <w:rPr>
                <w:rFonts w:ascii="Arial" w:hAnsi="Arial" w:cs="Arial"/>
                <w:color w:val="FF0000"/>
                <w:sz w:val="40"/>
                <w:szCs w:val="48"/>
              </w:rPr>
            </w:pPr>
            <w:r w:rsidRPr="009D00EB">
              <w:rPr>
                <w:rFonts w:ascii="Arial" w:hAnsi="Arial" w:cs="Arial"/>
                <w:color w:val="FF0000"/>
                <w:sz w:val="40"/>
                <w:szCs w:val="48"/>
              </w:rPr>
              <w:t>Row Total</w:t>
            </w:r>
          </w:p>
        </w:tc>
      </w:tr>
      <w:tr w:rsidR="00E7022C" w:rsidRPr="009D00EB" w14:paraId="31296859" w14:textId="77777777" w:rsidTr="00E7022C">
        <w:tc>
          <w:tcPr>
            <w:cnfStyle w:val="001000000000" w:firstRow="0" w:lastRow="0" w:firstColumn="1" w:lastColumn="0" w:oddVBand="0" w:evenVBand="0" w:oddHBand="0" w:evenHBand="0" w:firstRowFirstColumn="0" w:firstRowLastColumn="0" w:lastRowFirstColumn="0" w:lastRowLastColumn="0"/>
            <w:tcW w:w="0" w:type="auto"/>
            <w:tcBorders>
              <w:right w:val="single" w:sz="18" w:space="0" w:color="auto"/>
            </w:tcBorders>
            <w:shd w:val="clear" w:color="auto" w:fill="FFFFFF" w:themeFill="background1"/>
          </w:tcPr>
          <w:p w14:paraId="23A8F32C" w14:textId="77777777" w:rsidR="0090705B" w:rsidRPr="009D00EB" w:rsidRDefault="0090705B" w:rsidP="007D06D1">
            <w:pPr>
              <w:jc w:val="center"/>
              <w:rPr>
                <w:rFonts w:ascii="Arial" w:hAnsi="Arial" w:cs="Arial"/>
                <w:color w:val="000000" w:themeColor="text1"/>
                <w:sz w:val="40"/>
                <w:szCs w:val="48"/>
              </w:rPr>
            </w:pPr>
            <w:r w:rsidRPr="009D00EB">
              <w:rPr>
                <w:rFonts w:ascii="Arial" w:hAnsi="Arial" w:cs="Arial"/>
                <w:color w:val="auto"/>
                <w:sz w:val="40"/>
                <w:szCs w:val="48"/>
              </w:rPr>
              <w:t>Admitted to Hospital</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tcPr>
          <w:p w14:paraId="23859E73" w14:textId="77777777" w:rsidR="0090705B" w:rsidRPr="009D00EB" w:rsidRDefault="0090705B"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8"/>
              </w:rPr>
            </w:pPr>
            <w:r w:rsidRPr="009D00EB">
              <w:rPr>
                <w:rFonts w:ascii="Arial" w:hAnsi="Arial" w:cs="Arial"/>
                <w:b/>
                <w:sz w:val="40"/>
                <w:szCs w:val="48"/>
              </w:rPr>
              <w:t>2</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tcPr>
          <w:p w14:paraId="581C75D9" w14:textId="77777777" w:rsidR="0090705B" w:rsidRPr="009D00EB" w:rsidRDefault="0090705B"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8"/>
              </w:rPr>
            </w:pPr>
            <w:r w:rsidRPr="009D00EB">
              <w:rPr>
                <w:rFonts w:ascii="Arial" w:hAnsi="Arial" w:cs="Arial"/>
                <w:b/>
                <w:sz w:val="40"/>
                <w:szCs w:val="48"/>
              </w:rPr>
              <w:t>10</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tcPr>
          <w:p w14:paraId="56E1D807" w14:textId="77777777" w:rsidR="0090705B"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40"/>
                <w:szCs w:val="48"/>
              </w:rPr>
            </w:pPr>
            <w:r w:rsidRPr="009D00EB">
              <w:rPr>
                <w:rFonts w:ascii="Arial" w:hAnsi="Arial" w:cs="Arial"/>
                <w:b/>
                <w:color w:val="FF0000"/>
                <w:sz w:val="40"/>
                <w:szCs w:val="48"/>
              </w:rPr>
              <w:t>12</w:t>
            </w:r>
          </w:p>
        </w:tc>
      </w:tr>
      <w:tr w:rsidR="00E7022C" w:rsidRPr="009D00EB" w14:paraId="67B51049" w14:textId="77777777" w:rsidTr="00E7022C">
        <w:tc>
          <w:tcPr>
            <w:cnfStyle w:val="001000000000" w:firstRow="0" w:lastRow="0" w:firstColumn="1" w:lastColumn="0" w:oddVBand="0" w:evenVBand="0" w:oddHBand="0" w:evenHBand="0" w:firstRowFirstColumn="0" w:firstRowLastColumn="0" w:lastRowFirstColumn="0" w:lastRowLastColumn="0"/>
            <w:tcW w:w="0" w:type="auto"/>
            <w:tcBorders>
              <w:right w:val="single" w:sz="18" w:space="0" w:color="auto"/>
            </w:tcBorders>
            <w:shd w:val="clear" w:color="auto" w:fill="FFFFFF" w:themeFill="background1"/>
          </w:tcPr>
          <w:p w14:paraId="1C94F613" w14:textId="77777777" w:rsidR="0090705B" w:rsidRPr="009D00EB" w:rsidRDefault="0090705B" w:rsidP="007D06D1">
            <w:pPr>
              <w:jc w:val="center"/>
              <w:rPr>
                <w:rFonts w:ascii="Arial" w:hAnsi="Arial" w:cs="Arial"/>
                <w:color w:val="000000" w:themeColor="text1"/>
                <w:sz w:val="40"/>
                <w:szCs w:val="48"/>
              </w:rPr>
            </w:pPr>
            <w:r w:rsidRPr="009D00EB">
              <w:rPr>
                <w:rFonts w:ascii="Arial" w:hAnsi="Arial" w:cs="Arial"/>
                <w:color w:val="auto"/>
                <w:sz w:val="40"/>
                <w:szCs w:val="48"/>
              </w:rPr>
              <w:t>Not Admitted to Hospital</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tcPr>
          <w:p w14:paraId="19B10548" w14:textId="77777777" w:rsidR="0090705B" w:rsidRPr="009D00EB" w:rsidRDefault="0090705B"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8"/>
              </w:rPr>
            </w:pPr>
            <w:r w:rsidRPr="009D00EB">
              <w:rPr>
                <w:rFonts w:ascii="Arial" w:hAnsi="Arial" w:cs="Arial"/>
                <w:b/>
                <w:sz w:val="40"/>
                <w:szCs w:val="48"/>
              </w:rPr>
              <w:t>28</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tcPr>
          <w:p w14:paraId="37244E7C" w14:textId="77777777" w:rsidR="0090705B" w:rsidRPr="009D00EB" w:rsidRDefault="0090705B"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40"/>
                <w:szCs w:val="48"/>
              </w:rPr>
            </w:pPr>
            <w:r w:rsidRPr="009D00EB">
              <w:rPr>
                <w:rFonts w:ascii="Arial" w:hAnsi="Arial" w:cs="Arial"/>
                <w:b/>
                <w:sz w:val="40"/>
                <w:szCs w:val="48"/>
              </w:rPr>
              <w:t>20</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tcPr>
          <w:p w14:paraId="06E3AEC9" w14:textId="77777777" w:rsidR="0090705B"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40"/>
                <w:szCs w:val="48"/>
              </w:rPr>
            </w:pPr>
            <w:r w:rsidRPr="009D00EB">
              <w:rPr>
                <w:rFonts w:ascii="Arial" w:hAnsi="Arial" w:cs="Arial"/>
                <w:b/>
                <w:color w:val="FF0000"/>
                <w:sz w:val="40"/>
                <w:szCs w:val="48"/>
              </w:rPr>
              <w:t>48</w:t>
            </w:r>
          </w:p>
        </w:tc>
      </w:tr>
      <w:tr w:rsidR="00E7022C" w:rsidRPr="009D00EB" w14:paraId="410F44D9" w14:textId="77777777" w:rsidTr="00E7022C">
        <w:tc>
          <w:tcPr>
            <w:cnfStyle w:val="001000000000" w:firstRow="0" w:lastRow="0" w:firstColumn="1" w:lastColumn="0" w:oddVBand="0" w:evenVBand="0" w:oddHBand="0" w:evenHBand="0" w:firstRowFirstColumn="0" w:firstRowLastColumn="0" w:lastRowFirstColumn="0" w:lastRowLastColumn="0"/>
            <w:tcW w:w="0" w:type="auto"/>
            <w:tcBorders>
              <w:right w:val="single" w:sz="18" w:space="0" w:color="auto"/>
            </w:tcBorders>
            <w:shd w:val="clear" w:color="auto" w:fill="FFFFFF" w:themeFill="background1"/>
          </w:tcPr>
          <w:p w14:paraId="283EB45C" w14:textId="77777777" w:rsidR="00E7022C" w:rsidRPr="009D00EB" w:rsidRDefault="00E7022C" w:rsidP="007D06D1">
            <w:pPr>
              <w:jc w:val="center"/>
              <w:rPr>
                <w:rFonts w:ascii="Arial" w:hAnsi="Arial" w:cs="Arial"/>
                <w:color w:val="FF0000"/>
                <w:sz w:val="40"/>
                <w:szCs w:val="48"/>
              </w:rPr>
            </w:pPr>
            <w:r w:rsidRPr="009D00EB">
              <w:rPr>
                <w:rFonts w:ascii="Arial" w:hAnsi="Arial" w:cs="Arial"/>
                <w:color w:val="FF0000"/>
                <w:sz w:val="40"/>
                <w:szCs w:val="48"/>
              </w:rPr>
              <w:t>Column Total</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tcPr>
          <w:p w14:paraId="089A0039" w14:textId="77777777" w:rsidR="00E7022C"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40"/>
                <w:szCs w:val="48"/>
              </w:rPr>
            </w:pPr>
            <w:r w:rsidRPr="009D00EB">
              <w:rPr>
                <w:rFonts w:ascii="Arial" w:hAnsi="Arial" w:cs="Arial"/>
                <w:b/>
                <w:color w:val="FF0000"/>
                <w:sz w:val="40"/>
                <w:szCs w:val="48"/>
              </w:rPr>
              <w:t>30</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tcPr>
          <w:p w14:paraId="1707332C" w14:textId="77777777" w:rsidR="00E7022C"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40"/>
                <w:szCs w:val="48"/>
              </w:rPr>
            </w:pPr>
            <w:r w:rsidRPr="009D00EB">
              <w:rPr>
                <w:rFonts w:ascii="Arial" w:hAnsi="Arial" w:cs="Arial"/>
                <w:b/>
                <w:color w:val="FF0000"/>
                <w:sz w:val="40"/>
                <w:szCs w:val="48"/>
              </w:rPr>
              <w:t>30</w:t>
            </w:r>
          </w:p>
        </w:tc>
        <w:tc>
          <w:tcPr>
            <w:tcW w:w="0" w:type="auto"/>
            <w:tcBorders>
              <w:top w:val="single" w:sz="18" w:space="0" w:color="auto"/>
              <w:left w:val="single" w:sz="18" w:space="0" w:color="auto"/>
              <w:bottom w:val="single" w:sz="18" w:space="0" w:color="auto"/>
              <w:right w:val="single" w:sz="18" w:space="0" w:color="auto"/>
            </w:tcBorders>
            <w:shd w:val="clear" w:color="auto" w:fill="FFFFFF" w:themeFill="background1"/>
          </w:tcPr>
          <w:p w14:paraId="0A42D5C3" w14:textId="77777777" w:rsidR="00E7022C"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40"/>
                <w:szCs w:val="48"/>
              </w:rPr>
            </w:pPr>
            <w:r w:rsidRPr="009D00EB">
              <w:rPr>
                <w:rFonts w:ascii="Arial" w:hAnsi="Arial" w:cs="Arial"/>
                <w:b/>
                <w:color w:val="FF0000"/>
                <w:sz w:val="40"/>
                <w:szCs w:val="48"/>
              </w:rPr>
              <w:t>60</w:t>
            </w:r>
          </w:p>
        </w:tc>
      </w:tr>
    </w:tbl>
    <w:p w14:paraId="01D11CB7" w14:textId="77777777" w:rsidR="00E7022C" w:rsidRPr="009D00EB" w:rsidRDefault="00E7022C" w:rsidP="0090705B">
      <w:pPr>
        <w:rPr>
          <w:rFonts w:ascii="Arial" w:hAnsi="Arial" w:cs="Arial"/>
        </w:rPr>
      </w:pPr>
    </w:p>
    <w:p w14:paraId="4E4750D3" w14:textId="77777777" w:rsidR="00E7022C" w:rsidRDefault="00E7022C" w:rsidP="00BA098E">
      <w:pPr>
        <w:rPr>
          <w:rFonts w:ascii="Arial" w:hAnsi="Arial" w:cs="Arial"/>
        </w:rPr>
      </w:pPr>
      <w:r w:rsidRPr="009D00EB">
        <w:rPr>
          <w:rFonts w:ascii="Arial" w:hAnsi="Arial" w:cs="Arial"/>
        </w:rPr>
        <w:t>The Chi-squared test is based on the difference between the observed and expected outcomes for the four data cells. The observed outcomes (O) are the results that were found in the trial. The expected outcomes (E) are calculated for each of the four data cells by multiplying the row total by the column total</w:t>
      </w:r>
      <w:r w:rsidR="00BA098E" w:rsidRPr="009D00EB">
        <w:rPr>
          <w:rFonts w:ascii="Arial" w:hAnsi="Arial" w:cs="Arial"/>
        </w:rPr>
        <w:t xml:space="preserve"> and dividing by the grand tota</w:t>
      </w:r>
      <w:r w:rsidR="000219B8" w:rsidRPr="009D00EB">
        <w:rPr>
          <w:rFonts w:ascii="Arial" w:hAnsi="Arial" w:cs="Arial"/>
        </w:rPr>
        <w:t>l.</w:t>
      </w:r>
    </w:p>
    <w:p w14:paraId="20F49F46" w14:textId="77777777" w:rsidR="00EA4579" w:rsidRPr="009D00EB" w:rsidRDefault="00EA4579" w:rsidP="00BA098E">
      <w:pPr>
        <w:rPr>
          <w:rFonts w:ascii="Arial" w:hAnsi="Arial" w:cs="Arial"/>
        </w:rPr>
      </w:pPr>
    </w:p>
    <w:tbl>
      <w:tblPr>
        <w:tblStyle w:val="MediumShading2-Accent1"/>
        <w:tblW w:w="9464" w:type="dxa"/>
        <w:tblBorders>
          <w:top w:val="none" w:sz="0" w:space="0" w:color="auto"/>
          <w:bottom w:val="none" w:sz="0" w:space="0" w:color="auto"/>
        </w:tblBorders>
        <w:shd w:val="clear" w:color="auto" w:fill="FFFFFF" w:themeFill="background1"/>
        <w:tblLayout w:type="fixed"/>
        <w:tblLook w:val="06A0" w:firstRow="1" w:lastRow="0" w:firstColumn="1" w:lastColumn="0" w:noHBand="1" w:noVBand="1"/>
      </w:tblPr>
      <w:tblGrid>
        <w:gridCol w:w="2122"/>
        <w:gridCol w:w="3026"/>
        <w:gridCol w:w="3040"/>
        <w:gridCol w:w="1276"/>
      </w:tblGrid>
      <w:tr w:rsidR="00E1371F" w:rsidRPr="009D00EB" w14:paraId="23F0AA7F" w14:textId="77777777" w:rsidTr="00E1371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2" w:type="dxa"/>
            <w:shd w:val="clear" w:color="auto" w:fill="FFFFFF" w:themeFill="background1"/>
          </w:tcPr>
          <w:p w14:paraId="638F0B22" w14:textId="77777777" w:rsidR="00E7022C" w:rsidRPr="009D00EB" w:rsidRDefault="00E7022C" w:rsidP="007D06D1">
            <w:pPr>
              <w:rPr>
                <w:rFonts w:ascii="Arial" w:hAnsi="Arial" w:cs="Arial"/>
                <w:sz w:val="36"/>
                <w:szCs w:val="48"/>
              </w:rPr>
            </w:pPr>
          </w:p>
        </w:tc>
        <w:tc>
          <w:tcPr>
            <w:tcW w:w="3026" w:type="dxa"/>
            <w:shd w:val="clear" w:color="auto" w:fill="FFFFFF" w:themeFill="background1"/>
          </w:tcPr>
          <w:p w14:paraId="01AAF4DE" w14:textId="77777777" w:rsidR="00E7022C" w:rsidRPr="009D00EB" w:rsidRDefault="00E7022C" w:rsidP="007D06D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36"/>
                <w:szCs w:val="48"/>
              </w:rPr>
            </w:pPr>
            <w:r w:rsidRPr="009D00EB">
              <w:rPr>
                <w:rFonts w:ascii="Arial" w:hAnsi="Arial" w:cs="Arial"/>
                <w:color w:val="000000" w:themeColor="text1"/>
                <w:sz w:val="36"/>
                <w:szCs w:val="48"/>
              </w:rPr>
              <w:t>Pulmonary Rehab Group</w:t>
            </w:r>
          </w:p>
        </w:tc>
        <w:tc>
          <w:tcPr>
            <w:tcW w:w="3040" w:type="dxa"/>
            <w:shd w:val="clear" w:color="auto" w:fill="FFFFFF" w:themeFill="background1"/>
          </w:tcPr>
          <w:p w14:paraId="16809023" w14:textId="77777777" w:rsidR="00E7022C" w:rsidRPr="009D00EB" w:rsidRDefault="00E7022C" w:rsidP="007D06D1">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36"/>
                <w:szCs w:val="48"/>
              </w:rPr>
            </w:pPr>
            <w:r w:rsidRPr="009D00EB">
              <w:rPr>
                <w:rFonts w:ascii="Arial" w:hAnsi="Arial" w:cs="Arial"/>
                <w:color w:val="000000" w:themeColor="text1"/>
                <w:sz w:val="36"/>
                <w:szCs w:val="48"/>
              </w:rPr>
              <w:t>Usual Care Group</w:t>
            </w:r>
          </w:p>
        </w:tc>
        <w:tc>
          <w:tcPr>
            <w:tcW w:w="1276" w:type="dxa"/>
            <w:shd w:val="clear" w:color="auto" w:fill="FFFFFF" w:themeFill="background1"/>
          </w:tcPr>
          <w:p w14:paraId="5D265DFD" w14:textId="77777777" w:rsidR="00E7022C" w:rsidRPr="009D00EB" w:rsidRDefault="00E7022C" w:rsidP="007D06D1">
            <w:pPr>
              <w:cnfStyle w:val="100000000000" w:firstRow="1" w:lastRow="0" w:firstColumn="0" w:lastColumn="0" w:oddVBand="0" w:evenVBand="0" w:oddHBand="0" w:evenHBand="0" w:firstRowFirstColumn="0" w:firstRowLastColumn="0" w:lastRowFirstColumn="0" w:lastRowLastColumn="0"/>
              <w:rPr>
                <w:rFonts w:ascii="Arial" w:hAnsi="Arial" w:cs="Arial"/>
                <w:color w:val="FF0000"/>
                <w:sz w:val="36"/>
                <w:szCs w:val="48"/>
              </w:rPr>
            </w:pPr>
            <w:r w:rsidRPr="009D00EB">
              <w:rPr>
                <w:rFonts w:ascii="Arial" w:hAnsi="Arial" w:cs="Arial"/>
                <w:color w:val="FF0000"/>
                <w:sz w:val="36"/>
                <w:szCs w:val="48"/>
              </w:rPr>
              <w:t>Row Total</w:t>
            </w:r>
          </w:p>
        </w:tc>
      </w:tr>
      <w:tr w:rsidR="00E1371F" w:rsidRPr="009D00EB" w14:paraId="12B673E9" w14:textId="77777777" w:rsidTr="00E1371F">
        <w:tc>
          <w:tcPr>
            <w:cnfStyle w:val="001000000000" w:firstRow="0" w:lastRow="0" w:firstColumn="1" w:lastColumn="0" w:oddVBand="0" w:evenVBand="0" w:oddHBand="0" w:evenHBand="0" w:firstRowFirstColumn="0" w:firstRowLastColumn="0" w:lastRowFirstColumn="0" w:lastRowLastColumn="0"/>
            <w:tcW w:w="2122" w:type="dxa"/>
            <w:tcBorders>
              <w:right w:val="single" w:sz="18" w:space="0" w:color="auto"/>
            </w:tcBorders>
            <w:shd w:val="clear" w:color="auto" w:fill="FFFFFF" w:themeFill="background1"/>
          </w:tcPr>
          <w:p w14:paraId="62C9A014" w14:textId="77777777" w:rsidR="00E7022C" w:rsidRPr="009D00EB" w:rsidRDefault="00E7022C" w:rsidP="007D06D1">
            <w:pPr>
              <w:jc w:val="center"/>
              <w:rPr>
                <w:rFonts w:ascii="Arial" w:hAnsi="Arial" w:cs="Arial"/>
                <w:color w:val="000000" w:themeColor="text1"/>
                <w:sz w:val="36"/>
                <w:szCs w:val="48"/>
              </w:rPr>
            </w:pPr>
            <w:r w:rsidRPr="009D00EB">
              <w:rPr>
                <w:rFonts w:ascii="Arial" w:hAnsi="Arial" w:cs="Arial"/>
                <w:color w:val="auto"/>
                <w:sz w:val="36"/>
                <w:szCs w:val="48"/>
              </w:rPr>
              <w:t>Admitted to Hospital</w:t>
            </w:r>
          </w:p>
        </w:tc>
        <w:tc>
          <w:tcPr>
            <w:tcW w:w="302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C0F0637" w14:textId="77777777" w:rsidR="00BA098E"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sz w:val="36"/>
                <w:szCs w:val="48"/>
              </w:rPr>
              <w:t>(12x30)/60</w:t>
            </w:r>
            <w:r w:rsidR="00E1371F" w:rsidRPr="009D00EB">
              <w:rPr>
                <w:rFonts w:ascii="Arial" w:hAnsi="Arial" w:cs="Arial"/>
                <w:b/>
                <w:sz w:val="36"/>
                <w:szCs w:val="48"/>
              </w:rPr>
              <w:t xml:space="preserve"> </w:t>
            </w:r>
          </w:p>
          <w:p w14:paraId="176E5BDA" w14:textId="77777777" w:rsidR="00E7022C" w:rsidRPr="009D00EB" w:rsidRDefault="00E1371F"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color w:val="FF0000"/>
                <w:sz w:val="36"/>
                <w:szCs w:val="48"/>
              </w:rPr>
              <w:t>E = 6</w:t>
            </w:r>
          </w:p>
        </w:tc>
        <w:tc>
          <w:tcPr>
            <w:tcW w:w="304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FC67503" w14:textId="77777777" w:rsidR="00BA098E"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sz w:val="36"/>
                <w:szCs w:val="48"/>
              </w:rPr>
              <w:t>(12x30)/60</w:t>
            </w:r>
            <w:r w:rsidR="00E1371F" w:rsidRPr="009D00EB">
              <w:rPr>
                <w:rFonts w:ascii="Arial" w:hAnsi="Arial" w:cs="Arial"/>
                <w:b/>
                <w:sz w:val="36"/>
                <w:szCs w:val="48"/>
              </w:rPr>
              <w:t xml:space="preserve"> </w:t>
            </w:r>
          </w:p>
          <w:p w14:paraId="7B83E47B" w14:textId="77777777" w:rsidR="00E7022C" w:rsidRPr="009D00EB" w:rsidRDefault="00BA098E"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noProof/>
                <w:color w:val="000000" w:themeColor="text1"/>
                <w:sz w:val="36"/>
                <w:szCs w:val="48"/>
                <w:lang w:eastAsia="en-GB"/>
              </w:rPr>
              <mc:AlternateContent>
                <mc:Choice Requires="wps">
                  <w:drawing>
                    <wp:anchor distT="0" distB="0" distL="114300" distR="114300" simplePos="0" relativeHeight="251660288" behindDoc="0" locked="0" layoutInCell="1" allowOverlap="1" wp14:anchorId="2F85D7C4" wp14:editId="3CB340F0">
                      <wp:simplePos x="0" y="0"/>
                      <wp:positionH relativeFrom="column">
                        <wp:posOffset>668021</wp:posOffset>
                      </wp:positionH>
                      <wp:positionV relativeFrom="paragraph">
                        <wp:posOffset>195580</wp:posOffset>
                      </wp:positionV>
                      <wp:extent cx="1513840" cy="309880"/>
                      <wp:effectExtent l="0" t="0" r="0" b="0"/>
                      <wp:wrapNone/>
                      <wp:docPr id="3" name="Circular Arrow 3"/>
                      <wp:cNvGraphicFramePr/>
                      <a:graphic xmlns:a="http://schemas.openxmlformats.org/drawingml/2006/main">
                        <a:graphicData uri="http://schemas.microsoft.com/office/word/2010/wordprocessingShape">
                          <wps:wsp>
                            <wps:cNvSpPr/>
                            <wps:spPr>
                              <a:xfrm>
                                <a:off x="0" y="0"/>
                                <a:ext cx="1513840" cy="309880"/>
                              </a:xfrm>
                              <a:prstGeom prst="circularArrow">
                                <a:avLst>
                                  <a:gd name="adj1" fmla="val 12500"/>
                                  <a:gd name="adj2" fmla="val 995869"/>
                                  <a:gd name="adj3" fmla="val 20457681"/>
                                  <a:gd name="adj4" fmla="val 10800000"/>
                                  <a:gd name="adj5" fmla="val 125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A5F5DB" id="Circular Arrow 3" o:spid="_x0000_s1026" style="position:absolute;margin-left:52.6pt;margin-top:15.4pt;width:119.2pt;height:2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3840,30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" path="m19368,154940c19368,81298,339182,21123,739704,19404v159152,-683,315235,8118,444929,25087l1184631,44491r266778,80845l846553,58902r,c802913,58120,758838,57911,714914,58277,345950,61356,58102,103718,58102,154940r-38734,xe" fillcolor="#4f81bd [3204]" strokecolor="#243f60 [1604]" strokeweight="2pt">
                      <v:path arrowok="t" o:connecttype="custom" o:connectlocs="19368,154940;739704,19404;1184633,44491;1184631,44491;1451409,125336;846553,58902;846553,58902;714914,58277;58102,154940;19368,154940" o:connectangles="0,0,0,0,0,0,0,0,0,0"/>
                    </v:shape>
                  </w:pict>
                </mc:Fallback>
              </mc:AlternateContent>
            </w:r>
            <w:r w:rsidR="00E1371F" w:rsidRPr="009D00EB">
              <w:rPr>
                <w:rFonts w:ascii="Arial" w:hAnsi="Arial" w:cs="Arial"/>
                <w:b/>
                <w:color w:val="FF0000"/>
                <w:sz w:val="36"/>
                <w:szCs w:val="48"/>
              </w:rPr>
              <w:t>E = 6</w:t>
            </w:r>
          </w:p>
        </w:tc>
        <w:tc>
          <w:tcPr>
            <w:tcW w:w="127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0DE12E36" w14:textId="77777777" w:rsidR="00E7022C"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36"/>
                <w:szCs w:val="48"/>
              </w:rPr>
            </w:pPr>
            <w:r w:rsidRPr="009D00EB">
              <w:rPr>
                <w:rFonts w:ascii="Arial" w:hAnsi="Arial" w:cs="Arial"/>
                <w:b/>
                <w:color w:val="FF0000"/>
                <w:sz w:val="36"/>
                <w:szCs w:val="48"/>
              </w:rPr>
              <w:t>12</w:t>
            </w:r>
          </w:p>
        </w:tc>
      </w:tr>
      <w:tr w:rsidR="00E1371F" w:rsidRPr="009D00EB" w14:paraId="04992148" w14:textId="77777777" w:rsidTr="00E1371F">
        <w:tc>
          <w:tcPr>
            <w:cnfStyle w:val="001000000000" w:firstRow="0" w:lastRow="0" w:firstColumn="1" w:lastColumn="0" w:oddVBand="0" w:evenVBand="0" w:oddHBand="0" w:evenHBand="0" w:firstRowFirstColumn="0" w:firstRowLastColumn="0" w:lastRowFirstColumn="0" w:lastRowLastColumn="0"/>
            <w:tcW w:w="2122" w:type="dxa"/>
            <w:tcBorders>
              <w:right w:val="single" w:sz="18" w:space="0" w:color="auto"/>
            </w:tcBorders>
            <w:shd w:val="clear" w:color="auto" w:fill="FFFFFF" w:themeFill="background1"/>
          </w:tcPr>
          <w:p w14:paraId="7C895E26" w14:textId="77777777" w:rsidR="00E7022C" w:rsidRPr="009D00EB" w:rsidRDefault="00E7022C" w:rsidP="007D06D1">
            <w:pPr>
              <w:jc w:val="center"/>
              <w:rPr>
                <w:rFonts w:ascii="Arial" w:hAnsi="Arial" w:cs="Arial"/>
                <w:color w:val="000000" w:themeColor="text1"/>
                <w:sz w:val="36"/>
                <w:szCs w:val="48"/>
              </w:rPr>
            </w:pPr>
            <w:r w:rsidRPr="009D00EB">
              <w:rPr>
                <w:rFonts w:ascii="Arial" w:hAnsi="Arial" w:cs="Arial"/>
                <w:color w:val="auto"/>
                <w:sz w:val="36"/>
                <w:szCs w:val="48"/>
              </w:rPr>
              <w:t>Not Admitted to Hospital</w:t>
            </w:r>
          </w:p>
        </w:tc>
        <w:tc>
          <w:tcPr>
            <w:tcW w:w="302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CEDD3F6" w14:textId="77777777" w:rsidR="00BA098E" w:rsidRPr="009D00EB" w:rsidRDefault="00E1371F" w:rsidP="00E1371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sz w:val="36"/>
                <w:szCs w:val="48"/>
              </w:rPr>
              <w:t xml:space="preserve">(48x30)/60 </w:t>
            </w:r>
          </w:p>
          <w:p w14:paraId="0AE95D76" w14:textId="77777777" w:rsidR="00E7022C" w:rsidRPr="009D00EB" w:rsidRDefault="00E1371F" w:rsidP="00E1371F">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color w:val="FF0000"/>
                <w:sz w:val="36"/>
                <w:szCs w:val="48"/>
              </w:rPr>
              <w:t>E = 24</w:t>
            </w:r>
          </w:p>
        </w:tc>
        <w:tc>
          <w:tcPr>
            <w:tcW w:w="304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5B32A38" w14:textId="77777777" w:rsidR="00BA098E" w:rsidRPr="009D00EB" w:rsidRDefault="00BA098E"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noProof/>
                <w:color w:val="FF0000"/>
                <w:sz w:val="36"/>
                <w:szCs w:val="48"/>
                <w:lang w:eastAsia="en-GB"/>
              </w:rPr>
              <mc:AlternateContent>
                <mc:Choice Requires="wps">
                  <w:drawing>
                    <wp:anchor distT="0" distB="0" distL="114300" distR="114300" simplePos="0" relativeHeight="251661312" behindDoc="0" locked="0" layoutInCell="1" allowOverlap="1" wp14:anchorId="43CF0826" wp14:editId="78786A93">
                      <wp:simplePos x="0" y="0"/>
                      <wp:positionH relativeFrom="column">
                        <wp:posOffset>1657282</wp:posOffset>
                      </wp:positionH>
                      <wp:positionV relativeFrom="paragraph">
                        <wp:posOffset>108657</wp:posOffset>
                      </wp:positionV>
                      <wp:extent cx="250190" cy="868185"/>
                      <wp:effectExtent l="0" t="194628" r="0" b="221932"/>
                      <wp:wrapNone/>
                      <wp:docPr id="5" name="Up Arrow 5"/>
                      <wp:cNvGraphicFramePr/>
                      <a:graphic xmlns:a="http://schemas.openxmlformats.org/drawingml/2006/main">
                        <a:graphicData uri="http://schemas.microsoft.com/office/word/2010/wordprocessingShape">
                          <wps:wsp>
                            <wps:cNvSpPr/>
                            <wps:spPr>
                              <a:xfrm rot="18566287">
                                <a:off x="0" y="0"/>
                                <a:ext cx="250190" cy="86818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F84663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130.5pt;margin-top:8.55pt;width:19.7pt;height:68.35pt;rotation:-3313624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" adj="3112" fillcolor="#4f81bd [3204]" strokecolor="#243f60 [1604]" strokeweight="2pt"/>
                  </w:pict>
                </mc:Fallback>
              </mc:AlternateContent>
            </w:r>
            <w:r w:rsidR="00E1371F" w:rsidRPr="009D00EB">
              <w:rPr>
                <w:rFonts w:ascii="Arial" w:hAnsi="Arial" w:cs="Arial"/>
                <w:b/>
                <w:sz w:val="36"/>
                <w:szCs w:val="48"/>
              </w:rPr>
              <w:t xml:space="preserve">(48x30)/60 </w:t>
            </w:r>
          </w:p>
          <w:p w14:paraId="35678295" w14:textId="77777777" w:rsidR="00E7022C" w:rsidRPr="009D00EB" w:rsidRDefault="00BA098E"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6"/>
                <w:szCs w:val="48"/>
              </w:rPr>
            </w:pPr>
            <w:r w:rsidRPr="009D00EB">
              <w:rPr>
                <w:rFonts w:ascii="Arial" w:hAnsi="Arial" w:cs="Arial"/>
                <w:b/>
                <w:noProof/>
                <w:sz w:val="36"/>
                <w:szCs w:val="48"/>
                <w:lang w:eastAsia="en-GB"/>
              </w:rPr>
              <mc:AlternateContent>
                <mc:Choice Requires="wps">
                  <w:drawing>
                    <wp:anchor distT="0" distB="0" distL="114300" distR="114300" simplePos="0" relativeHeight="251659264" behindDoc="0" locked="0" layoutInCell="1" allowOverlap="1" wp14:anchorId="3E9D8243" wp14:editId="3B9B1DBB">
                      <wp:simplePos x="0" y="0"/>
                      <wp:positionH relativeFrom="column">
                        <wp:posOffset>571283</wp:posOffset>
                      </wp:positionH>
                      <wp:positionV relativeFrom="paragraph">
                        <wp:posOffset>215049</wp:posOffset>
                      </wp:positionV>
                      <wp:extent cx="707188" cy="92076"/>
                      <wp:effectExtent l="0" t="0" r="19685" b="0"/>
                      <wp:wrapNone/>
                      <wp:docPr id="2" name="Circular Arrow 2"/>
                      <wp:cNvGraphicFramePr/>
                      <a:graphic xmlns:a="http://schemas.openxmlformats.org/drawingml/2006/main">
                        <a:graphicData uri="http://schemas.microsoft.com/office/word/2010/wordprocessingShape">
                          <wps:wsp>
                            <wps:cNvSpPr/>
                            <wps:spPr>
                              <a:xfrm rot="5400000">
                                <a:off x="0" y="0"/>
                                <a:ext cx="707188" cy="92076"/>
                              </a:xfrm>
                              <a:prstGeom prst="circularArrow">
                                <a:avLst>
                                  <a:gd name="adj1" fmla="val 12500"/>
                                  <a:gd name="adj2" fmla="val 1697320"/>
                                  <a:gd name="adj3" fmla="val 20457681"/>
                                  <a:gd name="adj4" fmla="val 10761635"/>
                                  <a:gd name="adj5" fmla="val 125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562BBA" id="Circular Arrow 2" o:spid="_x0000_s1026" style="position:absolute;margin-left:45pt;margin-top:16.95pt;width:55.7pt;height:7.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7188,92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" path="m7359,49902c-12151,26456,145456,6081,348832,5759v56345,-89,112034,1408,162275,4363l511108,10122,665850,31937,352943,17264r,c150179,17298,-6139,32559,20089,49760l7359,49902xe" fillcolor="#4f81bd [3204]" strokecolor="#243f60 [1604]" strokeweight="2pt">
                      <v:path arrowok="t" o:connecttype="custom" o:connectlocs="7359,49902;348832,5759;511107,10122;511108,10122;665850,31937;352943,17264;352943,17264;20089,49760;7359,49902" o:connectangles="0,0,0,0,0,0,0,0,0"/>
                    </v:shape>
                  </w:pict>
                </mc:Fallback>
              </mc:AlternateContent>
            </w:r>
            <w:r w:rsidR="00E1371F" w:rsidRPr="009D00EB">
              <w:rPr>
                <w:rFonts w:ascii="Arial" w:hAnsi="Arial" w:cs="Arial"/>
                <w:b/>
                <w:color w:val="FF0000"/>
                <w:sz w:val="36"/>
                <w:szCs w:val="48"/>
              </w:rPr>
              <w:t>E = 24</w:t>
            </w:r>
          </w:p>
        </w:tc>
        <w:tc>
          <w:tcPr>
            <w:tcW w:w="127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5F09589B" w14:textId="77777777" w:rsidR="00E7022C"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36"/>
                <w:szCs w:val="48"/>
              </w:rPr>
            </w:pPr>
            <w:r w:rsidRPr="009D00EB">
              <w:rPr>
                <w:rFonts w:ascii="Arial" w:hAnsi="Arial" w:cs="Arial"/>
                <w:b/>
                <w:color w:val="FF0000"/>
                <w:sz w:val="36"/>
                <w:szCs w:val="48"/>
              </w:rPr>
              <w:t>48</w:t>
            </w:r>
          </w:p>
        </w:tc>
      </w:tr>
      <w:tr w:rsidR="00E1371F" w:rsidRPr="009D00EB" w14:paraId="2E299C2A" w14:textId="77777777" w:rsidTr="00E1371F">
        <w:tc>
          <w:tcPr>
            <w:cnfStyle w:val="001000000000" w:firstRow="0" w:lastRow="0" w:firstColumn="1" w:lastColumn="0" w:oddVBand="0" w:evenVBand="0" w:oddHBand="0" w:evenHBand="0" w:firstRowFirstColumn="0" w:firstRowLastColumn="0" w:lastRowFirstColumn="0" w:lastRowLastColumn="0"/>
            <w:tcW w:w="2122" w:type="dxa"/>
            <w:tcBorders>
              <w:right w:val="single" w:sz="18" w:space="0" w:color="auto"/>
            </w:tcBorders>
            <w:shd w:val="clear" w:color="auto" w:fill="FFFFFF" w:themeFill="background1"/>
          </w:tcPr>
          <w:p w14:paraId="019E7B03" w14:textId="77777777" w:rsidR="00E7022C" w:rsidRPr="009D00EB" w:rsidRDefault="00E7022C" w:rsidP="007D06D1">
            <w:pPr>
              <w:jc w:val="center"/>
              <w:rPr>
                <w:rFonts w:ascii="Arial" w:hAnsi="Arial" w:cs="Arial"/>
                <w:color w:val="FF0000"/>
                <w:sz w:val="36"/>
                <w:szCs w:val="48"/>
              </w:rPr>
            </w:pPr>
            <w:r w:rsidRPr="009D00EB">
              <w:rPr>
                <w:rFonts w:ascii="Arial" w:hAnsi="Arial" w:cs="Arial"/>
                <w:color w:val="FF0000"/>
                <w:sz w:val="36"/>
                <w:szCs w:val="48"/>
              </w:rPr>
              <w:t>Column Total</w:t>
            </w:r>
          </w:p>
        </w:tc>
        <w:tc>
          <w:tcPr>
            <w:tcW w:w="302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7E1C9E1" w14:textId="77777777" w:rsidR="00E7022C"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36"/>
                <w:szCs w:val="48"/>
              </w:rPr>
            </w:pPr>
            <w:r w:rsidRPr="009D00EB">
              <w:rPr>
                <w:rFonts w:ascii="Arial" w:hAnsi="Arial" w:cs="Arial"/>
                <w:b/>
                <w:color w:val="FF0000"/>
                <w:sz w:val="36"/>
                <w:szCs w:val="48"/>
              </w:rPr>
              <w:t>30</w:t>
            </w:r>
          </w:p>
        </w:tc>
        <w:tc>
          <w:tcPr>
            <w:tcW w:w="3040"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C0A8185" w14:textId="77777777" w:rsidR="00E7022C"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36"/>
                <w:szCs w:val="48"/>
              </w:rPr>
            </w:pPr>
            <w:r w:rsidRPr="009D00EB">
              <w:rPr>
                <w:rFonts w:ascii="Arial" w:hAnsi="Arial" w:cs="Arial"/>
                <w:b/>
                <w:color w:val="FF0000"/>
                <w:sz w:val="36"/>
                <w:szCs w:val="48"/>
              </w:rPr>
              <w:t>30</w:t>
            </w:r>
          </w:p>
        </w:tc>
        <w:tc>
          <w:tcPr>
            <w:tcW w:w="127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A17CD3D" w14:textId="77777777" w:rsidR="00E7022C" w:rsidRPr="009D00EB" w:rsidRDefault="00E7022C" w:rsidP="007D06D1">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0000"/>
                <w:sz w:val="36"/>
                <w:szCs w:val="48"/>
              </w:rPr>
            </w:pPr>
            <w:r w:rsidRPr="009D00EB">
              <w:rPr>
                <w:rFonts w:ascii="Arial" w:hAnsi="Arial" w:cs="Arial"/>
                <w:b/>
                <w:color w:val="FF0000"/>
                <w:sz w:val="36"/>
                <w:szCs w:val="48"/>
              </w:rPr>
              <w:t>60</w:t>
            </w:r>
          </w:p>
        </w:tc>
      </w:tr>
    </w:tbl>
    <w:p w14:paraId="0D58CC88" w14:textId="77777777" w:rsidR="00E7022C" w:rsidRPr="009D00EB" w:rsidRDefault="00E7022C" w:rsidP="0090705B">
      <w:pPr>
        <w:rPr>
          <w:rFonts w:ascii="Arial" w:hAnsi="Arial" w:cs="Arial"/>
        </w:rPr>
      </w:pPr>
    </w:p>
    <w:p w14:paraId="22AB25A5" w14:textId="77777777" w:rsidR="0090705B" w:rsidRPr="009D00EB" w:rsidRDefault="00E1371F" w:rsidP="0090705B">
      <w:pPr>
        <w:rPr>
          <w:rFonts w:ascii="Arial" w:hAnsi="Arial" w:cs="Arial"/>
        </w:rPr>
      </w:pPr>
      <w:r w:rsidRPr="009D00EB">
        <w:rPr>
          <w:rFonts w:ascii="Arial" w:hAnsi="Arial" w:cs="Arial"/>
        </w:rPr>
        <w:t>Comparing the two table</w:t>
      </w:r>
      <w:r w:rsidR="000219B8" w:rsidRPr="009D00EB">
        <w:rPr>
          <w:rFonts w:ascii="Arial" w:hAnsi="Arial" w:cs="Arial"/>
        </w:rPr>
        <w:t>s</w:t>
      </w:r>
      <w:r w:rsidRPr="009D00EB">
        <w:rPr>
          <w:rFonts w:ascii="Arial" w:hAnsi="Arial" w:cs="Arial"/>
        </w:rPr>
        <w:t xml:space="preserve"> we now work out the difference between the observed and expected value for each cell (O – E) and the Chi-squared test is the sum of (O-E)</w:t>
      </w:r>
      <w:r w:rsidRPr="009D00EB">
        <w:rPr>
          <w:rFonts w:ascii="Arial" w:hAnsi="Arial" w:cs="Arial"/>
          <w:vertAlign w:val="superscript"/>
        </w:rPr>
        <w:t xml:space="preserve">2 </w:t>
      </w:r>
      <w:r w:rsidRPr="009D00EB">
        <w:rPr>
          <w:rFonts w:ascii="Arial" w:hAnsi="Arial" w:cs="Arial"/>
        </w:rPr>
        <w:t>/ E for each of the four cells.</w:t>
      </w:r>
    </w:p>
    <w:p w14:paraId="1ACFF32D" w14:textId="77777777" w:rsidR="00E1371F" w:rsidRPr="009D00EB" w:rsidRDefault="00E1371F" w:rsidP="00E1371F">
      <w:pPr>
        <w:pStyle w:val="NormalWeb"/>
        <w:spacing w:before="0" w:beforeAutospacing="0" w:after="0" w:afterAutospacing="0"/>
        <w:rPr>
          <w:rFonts w:ascii="Arial" w:hAnsi="Arial" w:cs="Arial"/>
          <w:sz w:val="20"/>
        </w:rPr>
      </w:pPr>
      <w:r w:rsidRPr="009D00EB">
        <w:rPr>
          <w:rFonts w:ascii="Arial" w:hAnsi="Arial" w:cs="Arial"/>
          <w:color w:val="000000" w:themeColor="text1"/>
          <w:kern w:val="24"/>
          <w:sz w:val="48"/>
          <w:szCs w:val="56"/>
        </w:rPr>
        <w:t>Total of (O-E</w:t>
      </w:r>
      <w:proofErr w:type="gramStart"/>
      <w:r w:rsidRPr="009D00EB">
        <w:rPr>
          <w:rFonts w:ascii="Arial" w:hAnsi="Arial" w:cs="Arial"/>
          <w:color w:val="000000" w:themeColor="text1"/>
          <w:kern w:val="24"/>
          <w:sz w:val="48"/>
          <w:szCs w:val="56"/>
        </w:rPr>
        <w:t>)</w:t>
      </w:r>
      <w:r w:rsidRPr="009D00EB">
        <w:rPr>
          <w:rFonts w:ascii="Arial" w:hAnsi="Arial" w:cs="Arial"/>
          <w:color w:val="000000" w:themeColor="text1"/>
          <w:kern w:val="24"/>
          <w:position w:val="17"/>
          <w:sz w:val="48"/>
          <w:szCs w:val="56"/>
          <w:vertAlign w:val="superscript"/>
        </w:rPr>
        <w:t>2</w:t>
      </w:r>
      <w:proofErr w:type="gramEnd"/>
      <w:r w:rsidRPr="009D00EB">
        <w:rPr>
          <w:rFonts w:ascii="Arial" w:hAnsi="Arial" w:cs="Arial"/>
          <w:color w:val="000000" w:themeColor="text1"/>
          <w:kern w:val="24"/>
          <w:sz w:val="48"/>
          <w:szCs w:val="56"/>
        </w:rPr>
        <w:t xml:space="preserve">/E = </w:t>
      </w:r>
      <w:r w:rsidR="006E12B7" w:rsidRPr="009D00EB">
        <w:rPr>
          <w:rFonts w:ascii="Arial" w:hAnsi="Arial" w:cs="Arial"/>
          <w:color w:val="000000" w:themeColor="text1"/>
          <w:kern w:val="24"/>
          <w:sz w:val="48"/>
          <w:szCs w:val="56"/>
        </w:rPr>
        <w:t>4</w:t>
      </w:r>
      <w:r w:rsidR="006E12B7" w:rsidRPr="009D00EB">
        <w:rPr>
          <w:rFonts w:ascii="Arial" w:hAnsi="Arial" w:cs="Arial"/>
          <w:color w:val="000000" w:themeColor="text1"/>
          <w:kern w:val="24"/>
          <w:sz w:val="48"/>
          <w:szCs w:val="56"/>
          <w:vertAlign w:val="superscript"/>
        </w:rPr>
        <w:t>2</w:t>
      </w:r>
      <w:r w:rsidRPr="009D00EB">
        <w:rPr>
          <w:rFonts w:ascii="Arial" w:hAnsi="Arial" w:cs="Arial"/>
          <w:color w:val="000000" w:themeColor="text1"/>
          <w:kern w:val="24"/>
          <w:sz w:val="48"/>
          <w:szCs w:val="56"/>
        </w:rPr>
        <w:t xml:space="preserve">/6 + </w:t>
      </w:r>
      <w:r w:rsidR="006E12B7" w:rsidRPr="009D00EB">
        <w:rPr>
          <w:rFonts w:ascii="Arial" w:hAnsi="Arial" w:cs="Arial"/>
          <w:color w:val="000000" w:themeColor="text1"/>
          <w:kern w:val="24"/>
          <w:sz w:val="48"/>
          <w:szCs w:val="56"/>
        </w:rPr>
        <w:t>4</w:t>
      </w:r>
      <w:r w:rsidR="006E12B7" w:rsidRPr="009D00EB">
        <w:rPr>
          <w:rFonts w:ascii="Arial" w:hAnsi="Arial" w:cs="Arial"/>
          <w:color w:val="000000" w:themeColor="text1"/>
          <w:kern w:val="24"/>
          <w:sz w:val="48"/>
          <w:szCs w:val="56"/>
          <w:vertAlign w:val="superscript"/>
        </w:rPr>
        <w:t>2</w:t>
      </w:r>
      <w:r w:rsidRPr="009D00EB">
        <w:rPr>
          <w:rFonts w:ascii="Arial" w:hAnsi="Arial" w:cs="Arial"/>
          <w:color w:val="000000" w:themeColor="text1"/>
          <w:kern w:val="24"/>
          <w:sz w:val="48"/>
          <w:szCs w:val="56"/>
        </w:rPr>
        <w:t xml:space="preserve">/6 + </w:t>
      </w:r>
      <w:r w:rsidR="006E12B7" w:rsidRPr="009D00EB">
        <w:rPr>
          <w:rFonts w:ascii="Arial" w:hAnsi="Arial" w:cs="Arial"/>
          <w:color w:val="000000" w:themeColor="text1"/>
          <w:kern w:val="24"/>
          <w:sz w:val="48"/>
          <w:szCs w:val="56"/>
        </w:rPr>
        <w:t>4</w:t>
      </w:r>
      <w:r w:rsidR="006E12B7" w:rsidRPr="009D00EB">
        <w:rPr>
          <w:rFonts w:ascii="Arial" w:hAnsi="Arial" w:cs="Arial"/>
          <w:color w:val="000000" w:themeColor="text1"/>
          <w:kern w:val="24"/>
          <w:sz w:val="48"/>
          <w:szCs w:val="56"/>
          <w:vertAlign w:val="superscript"/>
        </w:rPr>
        <w:t>2</w:t>
      </w:r>
      <w:r w:rsidRPr="009D00EB">
        <w:rPr>
          <w:rFonts w:ascii="Arial" w:hAnsi="Arial" w:cs="Arial"/>
          <w:color w:val="000000" w:themeColor="text1"/>
          <w:kern w:val="24"/>
          <w:sz w:val="48"/>
          <w:szCs w:val="56"/>
        </w:rPr>
        <w:t xml:space="preserve">/24 + </w:t>
      </w:r>
      <w:r w:rsidR="006E12B7" w:rsidRPr="009D00EB">
        <w:rPr>
          <w:rFonts w:ascii="Arial" w:hAnsi="Arial" w:cs="Arial"/>
          <w:color w:val="000000" w:themeColor="text1"/>
          <w:kern w:val="24"/>
          <w:sz w:val="48"/>
          <w:szCs w:val="56"/>
        </w:rPr>
        <w:t>4</w:t>
      </w:r>
      <w:r w:rsidR="006E12B7" w:rsidRPr="009D00EB">
        <w:rPr>
          <w:rFonts w:ascii="Arial" w:hAnsi="Arial" w:cs="Arial"/>
          <w:color w:val="000000" w:themeColor="text1"/>
          <w:kern w:val="24"/>
          <w:sz w:val="48"/>
          <w:szCs w:val="56"/>
          <w:vertAlign w:val="superscript"/>
        </w:rPr>
        <w:t>2</w:t>
      </w:r>
      <w:r w:rsidRPr="009D00EB">
        <w:rPr>
          <w:rFonts w:ascii="Arial" w:hAnsi="Arial" w:cs="Arial"/>
          <w:color w:val="000000" w:themeColor="text1"/>
          <w:kern w:val="24"/>
          <w:sz w:val="48"/>
          <w:szCs w:val="56"/>
        </w:rPr>
        <w:t xml:space="preserve">/24 = </w:t>
      </w:r>
      <w:r w:rsidRPr="009D00EB">
        <w:rPr>
          <w:rFonts w:ascii="Arial" w:hAnsi="Arial" w:cs="Arial"/>
          <w:b/>
          <w:bCs/>
          <w:color w:val="000000" w:themeColor="text1"/>
          <w:kern w:val="24"/>
          <w:sz w:val="48"/>
          <w:szCs w:val="56"/>
        </w:rPr>
        <w:t>6.67</w:t>
      </w:r>
    </w:p>
    <w:p w14:paraId="36B0BCB8" w14:textId="77777777" w:rsidR="00E1371F" w:rsidRPr="009D00EB" w:rsidRDefault="00E1371F" w:rsidP="0090705B">
      <w:pPr>
        <w:rPr>
          <w:rFonts w:ascii="Arial" w:hAnsi="Arial" w:cs="Arial"/>
        </w:rPr>
      </w:pPr>
    </w:p>
    <w:p w14:paraId="3544C19A" w14:textId="77777777" w:rsidR="0045090C" w:rsidRDefault="00E1371F" w:rsidP="006E12B7">
      <w:pPr>
        <w:rPr>
          <w:rFonts w:ascii="Arial" w:hAnsi="Arial" w:cs="Arial"/>
        </w:rPr>
      </w:pPr>
      <w:r w:rsidRPr="009D00EB">
        <w:rPr>
          <w:rFonts w:ascii="Arial" w:hAnsi="Arial" w:cs="Arial"/>
        </w:rPr>
        <w:t xml:space="preserve">This test can be done for any number of </w:t>
      </w:r>
      <w:r w:rsidR="007C21B2" w:rsidRPr="009D00EB">
        <w:rPr>
          <w:rFonts w:ascii="Arial" w:hAnsi="Arial" w:cs="Arial"/>
        </w:rPr>
        <w:t>cells and rows, and the Chi-squared total has to be assessed for a P value using statistical tables against the degrees of freedom (which is calculated as rows minus one multiplied by columns minus one). For a 2x2 table this gives one degree of freedom. This data returns P = 0.01, so the result is statistically significant. The Chi-squared test does not estimate the size or di</w:t>
      </w:r>
      <w:r w:rsidR="006E12B7" w:rsidRPr="009D00EB">
        <w:rPr>
          <w:rFonts w:ascii="Arial" w:hAnsi="Arial" w:cs="Arial"/>
        </w:rPr>
        <w:t>rection of the treatment effect, it merely checks how likely these results would be if the null hypothesis was true (and there was actually no difference between Pulmonary Rehab and Usual Care).</w:t>
      </w:r>
    </w:p>
    <w:p w14:paraId="29C3F3DC" w14:textId="77777777" w:rsidR="0045090C" w:rsidRDefault="0045090C" w:rsidP="0045090C">
      <w:r>
        <w:br w:type="page"/>
      </w:r>
    </w:p>
    <w:p w14:paraId="5D6EFA43" w14:textId="77777777" w:rsidR="00AE7CEE" w:rsidRDefault="00AE7CEE" w:rsidP="00AE7CEE">
      <w:pPr>
        <w:pStyle w:val="Heading1"/>
        <w:rPr>
          <w:rFonts w:ascii="Arial" w:hAnsi="Arial" w:cs="Arial"/>
        </w:rPr>
      </w:pPr>
      <w:r>
        <w:rPr>
          <w:rFonts w:ascii="Arial" w:hAnsi="Arial" w:cs="Arial"/>
        </w:rPr>
        <w:t>Appendix 1: Dichotomous Data Analysis</w:t>
      </w:r>
      <w:r w:rsidRPr="009D00EB">
        <w:rPr>
          <w:rFonts w:ascii="Arial" w:hAnsi="Arial" w:cs="Arial"/>
        </w:rPr>
        <w:t xml:space="preserve"> Definitions</w:t>
      </w:r>
    </w:p>
    <w:p w14:paraId="0583D727" w14:textId="77777777" w:rsidR="00AE7CEE" w:rsidRPr="0075710B" w:rsidRDefault="00AE7CEE" w:rsidP="00AE7CEE"/>
    <w:tbl>
      <w:tblPr>
        <w:tblStyle w:val="MediumShading2-Accent1"/>
        <w:tblW w:w="9322" w:type="dxa"/>
        <w:tblBorders>
          <w:top w:val="none" w:sz="0" w:space="0" w:color="auto"/>
          <w:bottom w:val="none" w:sz="0" w:space="0" w:color="auto"/>
        </w:tblBorders>
        <w:shd w:val="clear" w:color="auto" w:fill="FFFFFF" w:themeFill="background1"/>
        <w:tblLook w:val="06A0" w:firstRow="1" w:lastRow="0" w:firstColumn="1" w:lastColumn="0" w:noHBand="1" w:noVBand="1"/>
      </w:tblPr>
      <w:tblGrid>
        <w:gridCol w:w="4077"/>
        <w:gridCol w:w="2694"/>
        <w:gridCol w:w="2551"/>
      </w:tblGrid>
      <w:tr w:rsidR="00AE7CEE" w:rsidRPr="0075710B" w14:paraId="305AB69D" w14:textId="77777777" w:rsidTr="00D011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77" w:type="dxa"/>
            <w:tcBorders>
              <w:top w:val="none" w:sz="0" w:space="0" w:color="auto"/>
              <w:left w:val="none" w:sz="0" w:space="0" w:color="auto"/>
              <w:bottom w:val="none" w:sz="0" w:space="0" w:color="auto"/>
              <w:right w:val="none" w:sz="0" w:space="0" w:color="auto"/>
            </w:tcBorders>
            <w:shd w:val="clear" w:color="auto" w:fill="FFFFFF" w:themeFill="background1"/>
          </w:tcPr>
          <w:p w14:paraId="2DE19B7B" w14:textId="77777777" w:rsidR="00AE7CEE" w:rsidRPr="0075710B" w:rsidRDefault="00AE7CEE" w:rsidP="00D01154">
            <w:pPr>
              <w:rPr>
                <w:rFonts w:ascii="Arial" w:hAnsi="Arial" w:cs="Arial"/>
                <w:sz w:val="32"/>
                <w:szCs w:val="48"/>
              </w:rPr>
            </w:pPr>
          </w:p>
        </w:tc>
        <w:tc>
          <w:tcPr>
            <w:tcW w:w="2694" w:type="dxa"/>
            <w:tcBorders>
              <w:top w:val="none" w:sz="0" w:space="0" w:color="auto"/>
              <w:left w:val="none" w:sz="0" w:space="0" w:color="auto"/>
              <w:right w:val="none" w:sz="0" w:space="0" w:color="auto"/>
            </w:tcBorders>
            <w:shd w:val="clear" w:color="auto" w:fill="FFFFFF" w:themeFill="background1"/>
          </w:tcPr>
          <w:p w14:paraId="43168CE2" w14:textId="77777777" w:rsidR="00AE7CEE" w:rsidRPr="0075710B" w:rsidRDefault="00AE7CEE" w:rsidP="00D0115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32"/>
                <w:szCs w:val="48"/>
              </w:rPr>
            </w:pPr>
            <w:r w:rsidRPr="0075710B">
              <w:rPr>
                <w:rFonts w:ascii="Arial" w:hAnsi="Arial" w:cs="Arial"/>
                <w:color w:val="auto"/>
                <w:sz w:val="32"/>
                <w:szCs w:val="48"/>
              </w:rPr>
              <w:t>Intervention Group</w:t>
            </w:r>
          </w:p>
        </w:tc>
        <w:tc>
          <w:tcPr>
            <w:tcW w:w="2551" w:type="dxa"/>
            <w:tcBorders>
              <w:top w:val="none" w:sz="0" w:space="0" w:color="auto"/>
              <w:left w:val="none" w:sz="0" w:space="0" w:color="auto"/>
              <w:right w:val="none" w:sz="0" w:space="0" w:color="auto"/>
            </w:tcBorders>
            <w:shd w:val="clear" w:color="auto" w:fill="FFFFFF" w:themeFill="background1"/>
          </w:tcPr>
          <w:p w14:paraId="532793B7" w14:textId="77777777" w:rsidR="00AE7CEE" w:rsidRPr="0075710B" w:rsidRDefault="00AE7CEE" w:rsidP="00D0115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32"/>
                <w:szCs w:val="48"/>
              </w:rPr>
            </w:pPr>
            <w:r w:rsidRPr="0075710B">
              <w:rPr>
                <w:rFonts w:ascii="Arial" w:hAnsi="Arial" w:cs="Arial"/>
                <w:color w:val="auto"/>
                <w:sz w:val="32"/>
                <w:szCs w:val="48"/>
              </w:rPr>
              <w:t>Control Group</w:t>
            </w:r>
          </w:p>
        </w:tc>
      </w:tr>
      <w:tr w:rsidR="00AE7CEE" w:rsidRPr="0075710B" w14:paraId="4F401E66" w14:textId="77777777" w:rsidTr="00D01154">
        <w:tc>
          <w:tcPr>
            <w:cnfStyle w:val="001000000000" w:firstRow="0" w:lastRow="0" w:firstColumn="1" w:lastColumn="0" w:oddVBand="0" w:evenVBand="0" w:oddHBand="0" w:evenHBand="0" w:firstRowFirstColumn="0" w:firstRowLastColumn="0" w:lastRowFirstColumn="0" w:lastRowLastColumn="0"/>
            <w:tcW w:w="4077" w:type="dxa"/>
            <w:tcBorders>
              <w:right w:val="single" w:sz="18" w:space="0" w:color="auto"/>
            </w:tcBorders>
            <w:shd w:val="clear" w:color="auto" w:fill="FFFFFF" w:themeFill="background1"/>
          </w:tcPr>
          <w:p w14:paraId="231C646D" w14:textId="77777777" w:rsidR="00AE7CEE" w:rsidRPr="0075710B" w:rsidRDefault="00AE7CEE" w:rsidP="00D01154">
            <w:pPr>
              <w:rPr>
                <w:rFonts w:ascii="Arial" w:hAnsi="Arial" w:cs="Arial"/>
                <w:color w:val="000000" w:themeColor="text1"/>
                <w:sz w:val="32"/>
                <w:szCs w:val="48"/>
              </w:rPr>
            </w:pPr>
            <w:r w:rsidRPr="0075710B">
              <w:rPr>
                <w:rFonts w:ascii="Arial" w:hAnsi="Arial" w:cs="Arial"/>
                <w:color w:val="000000" w:themeColor="text1"/>
                <w:sz w:val="32"/>
                <w:szCs w:val="48"/>
              </w:rPr>
              <w:t>Admitted to hospital</w:t>
            </w:r>
          </w:p>
        </w:tc>
        <w:tc>
          <w:tcPr>
            <w:tcW w:w="269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34576B4" w14:textId="77777777" w:rsidR="00AE7CEE" w:rsidRPr="0075710B" w:rsidRDefault="00AE7CEE" w:rsidP="00D011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a</w:t>
            </w:r>
          </w:p>
        </w:tc>
        <w:tc>
          <w:tcPr>
            <w:tcW w:w="255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AE78758" w14:textId="77777777" w:rsidR="00AE7CEE" w:rsidRPr="0075710B" w:rsidRDefault="00AE7CEE" w:rsidP="00D011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b</w:t>
            </w:r>
          </w:p>
        </w:tc>
      </w:tr>
      <w:tr w:rsidR="00AE7CEE" w:rsidRPr="0075710B" w14:paraId="591C9420" w14:textId="77777777" w:rsidTr="00D01154">
        <w:tc>
          <w:tcPr>
            <w:cnfStyle w:val="001000000000" w:firstRow="0" w:lastRow="0" w:firstColumn="1" w:lastColumn="0" w:oddVBand="0" w:evenVBand="0" w:oddHBand="0" w:evenHBand="0" w:firstRowFirstColumn="0" w:firstRowLastColumn="0" w:lastRowFirstColumn="0" w:lastRowLastColumn="0"/>
            <w:tcW w:w="4077" w:type="dxa"/>
            <w:tcBorders>
              <w:right w:val="single" w:sz="18" w:space="0" w:color="auto"/>
            </w:tcBorders>
            <w:shd w:val="clear" w:color="auto" w:fill="FFFFFF" w:themeFill="background1"/>
          </w:tcPr>
          <w:p w14:paraId="69DB0A64" w14:textId="77777777" w:rsidR="00AE7CEE" w:rsidRPr="0075710B" w:rsidRDefault="00AE7CEE" w:rsidP="00D01154">
            <w:pPr>
              <w:rPr>
                <w:rFonts w:ascii="Arial" w:hAnsi="Arial" w:cs="Arial"/>
                <w:color w:val="000000" w:themeColor="text1"/>
                <w:sz w:val="32"/>
                <w:szCs w:val="48"/>
              </w:rPr>
            </w:pPr>
            <w:r w:rsidRPr="0075710B">
              <w:rPr>
                <w:rFonts w:ascii="Arial" w:hAnsi="Arial" w:cs="Arial"/>
                <w:color w:val="000000" w:themeColor="text1"/>
                <w:sz w:val="32"/>
                <w:szCs w:val="48"/>
              </w:rPr>
              <w:t>Not admitted to hospital</w:t>
            </w:r>
          </w:p>
        </w:tc>
        <w:tc>
          <w:tcPr>
            <w:tcW w:w="269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32A8848" w14:textId="77777777" w:rsidR="00AE7CEE" w:rsidRPr="0075710B" w:rsidRDefault="00AE7CEE" w:rsidP="00D011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c</w:t>
            </w:r>
          </w:p>
        </w:tc>
        <w:tc>
          <w:tcPr>
            <w:tcW w:w="255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1BADF7C" w14:textId="77777777" w:rsidR="00AE7CEE" w:rsidRPr="0075710B" w:rsidRDefault="00AE7CEE" w:rsidP="00D011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d</w:t>
            </w:r>
          </w:p>
        </w:tc>
      </w:tr>
      <w:tr w:rsidR="00AE7CEE" w:rsidRPr="0075710B" w14:paraId="1D6015A8" w14:textId="77777777" w:rsidTr="00D01154">
        <w:tc>
          <w:tcPr>
            <w:cnfStyle w:val="001000000000" w:firstRow="0" w:lastRow="0" w:firstColumn="1" w:lastColumn="0" w:oddVBand="0" w:evenVBand="0" w:oddHBand="0" w:evenHBand="0" w:firstRowFirstColumn="0" w:firstRowLastColumn="0" w:lastRowFirstColumn="0" w:lastRowLastColumn="0"/>
            <w:tcW w:w="4077" w:type="dxa"/>
            <w:tcBorders>
              <w:right w:val="single" w:sz="18" w:space="0" w:color="auto"/>
            </w:tcBorders>
            <w:shd w:val="clear" w:color="auto" w:fill="FFFFFF" w:themeFill="background1"/>
          </w:tcPr>
          <w:p w14:paraId="386B8809" w14:textId="77777777" w:rsidR="00AE7CEE" w:rsidRPr="0075710B" w:rsidRDefault="00AE7CEE" w:rsidP="00D01154">
            <w:pPr>
              <w:rPr>
                <w:rFonts w:ascii="Arial" w:hAnsi="Arial" w:cs="Arial"/>
                <w:color w:val="000000" w:themeColor="text1"/>
                <w:sz w:val="32"/>
                <w:szCs w:val="48"/>
              </w:rPr>
            </w:pPr>
            <w:r w:rsidRPr="0075710B">
              <w:rPr>
                <w:rFonts w:ascii="Arial" w:hAnsi="Arial" w:cs="Arial"/>
                <w:color w:val="000000" w:themeColor="text1"/>
                <w:sz w:val="32"/>
                <w:szCs w:val="48"/>
              </w:rPr>
              <w:t>Total</w:t>
            </w:r>
          </w:p>
        </w:tc>
        <w:tc>
          <w:tcPr>
            <w:tcW w:w="2694"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104E9724" w14:textId="77777777" w:rsidR="00AE7CEE" w:rsidRPr="0075710B" w:rsidRDefault="00AE7CEE" w:rsidP="00D011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a + c</w:t>
            </w:r>
          </w:p>
        </w:tc>
        <w:tc>
          <w:tcPr>
            <w:tcW w:w="2551"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3208F9B3" w14:textId="77777777" w:rsidR="00AE7CEE" w:rsidRPr="0075710B" w:rsidRDefault="00AE7CEE" w:rsidP="00D01154">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b + d</w:t>
            </w:r>
          </w:p>
        </w:tc>
      </w:tr>
    </w:tbl>
    <w:p w14:paraId="0A2B8867" w14:textId="77777777" w:rsidR="00AE7CEE" w:rsidRPr="00AE7CEE" w:rsidRDefault="00AE7CEE" w:rsidP="00AE7CEE">
      <w:pPr>
        <w:rPr>
          <w:rFonts w:ascii="Arial" w:hAnsi="Arial" w:cs="Arial"/>
          <w:sz w:val="28"/>
          <w:szCs w:val="28"/>
        </w:rPr>
      </w:pPr>
    </w:p>
    <w:p w14:paraId="431C9E00" w14:textId="77777777" w:rsidR="00AE7CEE" w:rsidRPr="00AE7CEE" w:rsidRDefault="00AE7CEE" w:rsidP="00AE7CEE">
      <w:pPr>
        <w:rPr>
          <w:rFonts w:ascii="Arial" w:hAnsi="Arial" w:cs="Arial"/>
          <w:sz w:val="28"/>
          <w:szCs w:val="28"/>
        </w:rPr>
      </w:pPr>
      <w:r w:rsidRPr="00AE7CEE">
        <w:rPr>
          <w:rFonts w:ascii="Arial" w:hAnsi="Arial" w:cs="Arial"/>
          <w:sz w:val="28"/>
          <w:szCs w:val="28"/>
        </w:rPr>
        <w:t>Risk of admission on intervention (</w:t>
      </w:r>
      <w:r w:rsidRPr="00AE7CEE">
        <w:rPr>
          <w:rFonts w:ascii="Arial" w:hAnsi="Arial" w:cs="Arial"/>
          <w:b/>
          <w:sz w:val="28"/>
          <w:szCs w:val="28"/>
        </w:rPr>
        <w:t>EER</w:t>
      </w:r>
      <w:r w:rsidRPr="00AE7CEE">
        <w:rPr>
          <w:rFonts w:ascii="Arial" w:hAnsi="Arial" w:cs="Arial"/>
          <w:sz w:val="28"/>
          <w:szCs w:val="28"/>
        </w:rPr>
        <w:t>): a</w:t>
      </w:r>
      <w:proofErr w:type="gramStart"/>
      <w:r w:rsidRPr="00AE7CEE">
        <w:rPr>
          <w:rFonts w:ascii="Arial" w:hAnsi="Arial" w:cs="Arial"/>
          <w:sz w:val="28"/>
          <w:szCs w:val="28"/>
        </w:rPr>
        <w:t>/(</w:t>
      </w:r>
      <w:proofErr w:type="gramEnd"/>
      <w:r w:rsidRPr="00AE7CEE">
        <w:rPr>
          <w:rFonts w:ascii="Arial" w:hAnsi="Arial" w:cs="Arial"/>
          <w:sz w:val="28"/>
          <w:szCs w:val="28"/>
        </w:rPr>
        <w:t>a+c)</w:t>
      </w:r>
    </w:p>
    <w:p w14:paraId="3BE643E3" w14:textId="77777777" w:rsidR="00AE7CEE" w:rsidRPr="00AE7CEE" w:rsidRDefault="00AE7CEE" w:rsidP="00AE7CEE">
      <w:pPr>
        <w:rPr>
          <w:rFonts w:ascii="Arial" w:hAnsi="Arial" w:cs="Arial"/>
          <w:sz w:val="28"/>
          <w:szCs w:val="28"/>
        </w:rPr>
      </w:pPr>
      <w:r w:rsidRPr="00AE7CEE">
        <w:rPr>
          <w:rFonts w:ascii="Arial" w:hAnsi="Arial" w:cs="Arial"/>
          <w:sz w:val="28"/>
          <w:szCs w:val="28"/>
        </w:rPr>
        <w:t>Risk of admission on control (</w:t>
      </w:r>
      <w:r w:rsidRPr="00AE7CEE">
        <w:rPr>
          <w:rFonts w:ascii="Arial" w:hAnsi="Arial" w:cs="Arial"/>
          <w:b/>
          <w:sz w:val="28"/>
          <w:szCs w:val="28"/>
        </w:rPr>
        <w:t>CER</w:t>
      </w:r>
      <w:r w:rsidRPr="00AE7CEE">
        <w:rPr>
          <w:rFonts w:ascii="Arial" w:hAnsi="Arial" w:cs="Arial"/>
          <w:sz w:val="28"/>
          <w:szCs w:val="28"/>
        </w:rPr>
        <w:t>): b</w:t>
      </w:r>
      <w:proofErr w:type="gramStart"/>
      <w:r w:rsidRPr="00AE7CEE">
        <w:rPr>
          <w:rFonts w:ascii="Arial" w:hAnsi="Arial" w:cs="Arial"/>
          <w:sz w:val="28"/>
          <w:szCs w:val="28"/>
        </w:rPr>
        <w:t>/(</w:t>
      </w:r>
      <w:proofErr w:type="gramEnd"/>
      <w:r w:rsidRPr="00AE7CEE">
        <w:rPr>
          <w:rFonts w:ascii="Arial" w:hAnsi="Arial" w:cs="Arial"/>
          <w:sz w:val="28"/>
          <w:szCs w:val="28"/>
        </w:rPr>
        <w:t>b+d)</w:t>
      </w:r>
    </w:p>
    <w:p w14:paraId="0BC725CC" w14:textId="77777777" w:rsidR="00AE7CEE" w:rsidRPr="00AE7CEE" w:rsidRDefault="00AE7CEE" w:rsidP="00AE7CEE">
      <w:pPr>
        <w:rPr>
          <w:rFonts w:ascii="Arial" w:hAnsi="Arial" w:cs="Arial"/>
          <w:sz w:val="28"/>
          <w:szCs w:val="28"/>
        </w:rPr>
      </w:pPr>
      <w:r w:rsidRPr="00AE7CEE">
        <w:rPr>
          <w:rFonts w:ascii="Arial" w:hAnsi="Arial" w:cs="Arial"/>
          <w:sz w:val="28"/>
          <w:szCs w:val="28"/>
        </w:rPr>
        <w:t>Risk Ratio (= Relative Risk, RR) is:</w:t>
      </w:r>
      <w:r>
        <w:rPr>
          <w:rFonts w:ascii="Arial" w:hAnsi="Arial" w:cs="Arial"/>
          <w:sz w:val="28"/>
          <w:szCs w:val="28"/>
        </w:rPr>
        <w:t xml:space="preserve"> </w:t>
      </w:r>
      <w:r w:rsidRPr="00AE7CEE">
        <w:rPr>
          <w:rFonts w:ascii="Arial" w:hAnsi="Arial" w:cs="Arial"/>
          <w:b/>
          <w:sz w:val="28"/>
          <w:szCs w:val="28"/>
        </w:rPr>
        <w:t>EER/CER</w:t>
      </w:r>
      <w:r>
        <w:rPr>
          <w:rFonts w:ascii="Arial" w:hAnsi="Arial" w:cs="Arial"/>
          <w:sz w:val="28"/>
          <w:szCs w:val="28"/>
        </w:rPr>
        <w:t xml:space="preserve"> =</w:t>
      </w:r>
      <w:r w:rsidRPr="00AE7CEE">
        <w:rPr>
          <w:rFonts w:ascii="Arial" w:hAnsi="Arial" w:cs="Arial"/>
          <w:sz w:val="28"/>
          <w:szCs w:val="28"/>
        </w:rPr>
        <w:t xml:space="preserve"> a</w:t>
      </w:r>
      <w:proofErr w:type="gramStart"/>
      <w:r w:rsidRPr="00AE7CEE">
        <w:rPr>
          <w:rFonts w:ascii="Arial" w:hAnsi="Arial" w:cs="Arial"/>
          <w:sz w:val="28"/>
          <w:szCs w:val="28"/>
        </w:rPr>
        <w:t>/(</w:t>
      </w:r>
      <w:proofErr w:type="gramEnd"/>
      <w:r w:rsidRPr="00AE7CEE">
        <w:rPr>
          <w:rFonts w:ascii="Arial" w:hAnsi="Arial" w:cs="Arial"/>
          <w:sz w:val="28"/>
          <w:szCs w:val="28"/>
        </w:rPr>
        <w:t xml:space="preserve">a+c) </w:t>
      </w:r>
      <w:r w:rsidRPr="00AE7CEE">
        <w:rPr>
          <w:rFonts w:ascii="Arial" w:hAnsi="Arial" w:cs="Arial"/>
          <w:b/>
          <w:sz w:val="28"/>
          <w:szCs w:val="28"/>
        </w:rPr>
        <w:t>÷</w:t>
      </w:r>
      <w:r w:rsidRPr="00AE7CEE">
        <w:rPr>
          <w:rFonts w:ascii="Arial" w:hAnsi="Arial" w:cs="Arial"/>
          <w:sz w:val="28"/>
          <w:szCs w:val="28"/>
        </w:rPr>
        <w:t xml:space="preserve"> b/(b+d)</w:t>
      </w:r>
    </w:p>
    <w:p w14:paraId="7201BDC7" w14:textId="77777777" w:rsidR="00AE7CEE" w:rsidRPr="00AE7CEE" w:rsidRDefault="00AE7CEE" w:rsidP="00AE7CEE">
      <w:pPr>
        <w:rPr>
          <w:rFonts w:ascii="Arial" w:hAnsi="Arial" w:cs="Arial"/>
          <w:sz w:val="28"/>
          <w:szCs w:val="28"/>
        </w:rPr>
      </w:pPr>
      <w:r w:rsidRPr="00AE7CEE">
        <w:rPr>
          <w:rFonts w:ascii="Arial" w:hAnsi="Arial" w:cs="Arial"/>
          <w:sz w:val="28"/>
          <w:szCs w:val="28"/>
        </w:rPr>
        <w:t>Odds Ratio (OR) is: a/c ÷ b/d = ad/bc</w:t>
      </w:r>
    </w:p>
    <w:p w14:paraId="47DA5DC0" w14:textId="77777777" w:rsidR="00AE7CEE" w:rsidRPr="00AE7CEE" w:rsidRDefault="00AE7CEE" w:rsidP="00AE7CEE">
      <w:pPr>
        <w:rPr>
          <w:rFonts w:ascii="Arial" w:hAnsi="Arial" w:cs="Arial"/>
          <w:sz w:val="28"/>
          <w:szCs w:val="28"/>
        </w:rPr>
      </w:pPr>
      <w:r w:rsidRPr="00AE7CEE">
        <w:rPr>
          <w:rFonts w:ascii="Arial" w:hAnsi="Arial" w:cs="Arial"/>
          <w:sz w:val="28"/>
          <w:szCs w:val="28"/>
        </w:rPr>
        <w:t>Risk Difference (= Absolute Risk Reduction, RD, ARR) is:</w:t>
      </w:r>
      <w:r>
        <w:rPr>
          <w:rFonts w:ascii="Arial" w:hAnsi="Arial" w:cs="Arial"/>
          <w:sz w:val="28"/>
          <w:szCs w:val="28"/>
        </w:rPr>
        <w:t xml:space="preserve"> </w:t>
      </w:r>
      <w:r w:rsidRPr="00AE7CEE">
        <w:rPr>
          <w:rFonts w:ascii="Arial" w:hAnsi="Arial" w:cs="Arial"/>
          <w:b/>
          <w:sz w:val="28"/>
          <w:szCs w:val="28"/>
        </w:rPr>
        <w:t>EER - CER</w:t>
      </w:r>
      <w:r w:rsidRPr="00AE7CEE">
        <w:rPr>
          <w:rFonts w:ascii="Arial" w:hAnsi="Arial" w:cs="Arial"/>
          <w:sz w:val="28"/>
          <w:szCs w:val="28"/>
        </w:rPr>
        <w:t xml:space="preserve"> a</w:t>
      </w:r>
      <w:proofErr w:type="gramStart"/>
      <w:r w:rsidRPr="00AE7CEE">
        <w:rPr>
          <w:rFonts w:ascii="Arial" w:hAnsi="Arial" w:cs="Arial"/>
          <w:sz w:val="28"/>
          <w:szCs w:val="28"/>
        </w:rPr>
        <w:t>/(</w:t>
      </w:r>
      <w:proofErr w:type="gramEnd"/>
      <w:r w:rsidRPr="00AE7CEE">
        <w:rPr>
          <w:rFonts w:ascii="Arial" w:hAnsi="Arial" w:cs="Arial"/>
          <w:sz w:val="28"/>
          <w:szCs w:val="28"/>
        </w:rPr>
        <w:t xml:space="preserve">a+c) </w:t>
      </w:r>
      <w:r w:rsidRPr="00AE7CEE">
        <w:rPr>
          <w:rFonts w:ascii="Arial" w:hAnsi="Arial" w:cs="Arial"/>
          <w:b/>
          <w:sz w:val="28"/>
          <w:szCs w:val="28"/>
        </w:rPr>
        <w:t>minus</w:t>
      </w:r>
      <w:r w:rsidRPr="00AE7CEE">
        <w:rPr>
          <w:rFonts w:ascii="Arial" w:hAnsi="Arial" w:cs="Arial"/>
          <w:sz w:val="28"/>
          <w:szCs w:val="28"/>
        </w:rPr>
        <w:t xml:space="preserve"> b/(b+d)</w:t>
      </w:r>
    </w:p>
    <w:p w14:paraId="1F4B5C4E" w14:textId="77777777" w:rsidR="00AE7CEE" w:rsidRPr="00AE7CEE" w:rsidRDefault="00AE7CEE" w:rsidP="00AE7CEE">
      <w:pPr>
        <w:rPr>
          <w:rFonts w:ascii="Arial" w:hAnsi="Arial" w:cs="Arial"/>
          <w:sz w:val="28"/>
          <w:szCs w:val="28"/>
        </w:rPr>
      </w:pPr>
      <w:r w:rsidRPr="00AE7CEE">
        <w:rPr>
          <w:rFonts w:ascii="Arial" w:hAnsi="Arial" w:cs="Arial"/>
          <w:sz w:val="28"/>
          <w:szCs w:val="28"/>
        </w:rPr>
        <w:t xml:space="preserve">NNT is: 1/RD (or if RD is expressed as </w:t>
      </w:r>
      <w:r w:rsidR="00704FC5">
        <w:rPr>
          <w:rFonts w:ascii="Arial" w:hAnsi="Arial" w:cs="Arial"/>
          <w:sz w:val="28"/>
          <w:szCs w:val="28"/>
        </w:rPr>
        <w:t>y% points, convert it to a fraction = y/100 then turn the fraction upside down 100/y and round up to next whole number</w:t>
      </w:r>
      <w:r w:rsidRPr="00AE7CEE">
        <w:rPr>
          <w:rFonts w:ascii="Arial" w:hAnsi="Arial" w:cs="Arial"/>
          <w:sz w:val="28"/>
          <w:szCs w:val="28"/>
        </w:rPr>
        <w:t>)</w:t>
      </w:r>
    </w:p>
    <w:p w14:paraId="2920CFBD" w14:textId="77777777" w:rsidR="00AE7CEE" w:rsidRPr="00AE7CEE" w:rsidRDefault="00AE7CEE" w:rsidP="00AE7CEE">
      <w:pPr>
        <w:rPr>
          <w:rFonts w:ascii="Arial" w:hAnsi="Arial" w:cs="Arial"/>
          <w:sz w:val="28"/>
          <w:szCs w:val="28"/>
        </w:rPr>
      </w:pPr>
      <w:r w:rsidRPr="00AE7CEE">
        <w:rPr>
          <w:rFonts w:ascii="Arial" w:hAnsi="Arial" w:cs="Arial"/>
          <w:sz w:val="28"/>
          <w:szCs w:val="28"/>
        </w:rPr>
        <w:t>Relative Risk Reduction (RRR) is: 1 minus Risk Ratio (or 100% in Relative Risk as a percentage)</w:t>
      </w:r>
      <w:r w:rsidR="00704FC5">
        <w:rPr>
          <w:rFonts w:ascii="Arial" w:hAnsi="Arial" w:cs="Arial"/>
          <w:sz w:val="28"/>
          <w:szCs w:val="28"/>
        </w:rPr>
        <w:t xml:space="preserve"> which is (</w:t>
      </w:r>
      <w:r w:rsidR="00704FC5">
        <w:rPr>
          <w:rFonts w:ascii="Arial" w:hAnsi="Arial" w:cs="Arial"/>
          <w:b/>
          <w:sz w:val="28"/>
          <w:szCs w:val="28"/>
        </w:rPr>
        <w:t>CER – E</w:t>
      </w:r>
      <w:r w:rsidR="00704FC5" w:rsidRPr="00AE7CEE">
        <w:rPr>
          <w:rFonts w:ascii="Arial" w:hAnsi="Arial" w:cs="Arial"/>
          <w:b/>
          <w:sz w:val="28"/>
          <w:szCs w:val="28"/>
        </w:rPr>
        <w:t>ER</w:t>
      </w:r>
      <w:r w:rsidR="00704FC5">
        <w:rPr>
          <w:rFonts w:ascii="Arial" w:hAnsi="Arial" w:cs="Arial"/>
          <w:b/>
          <w:sz w:val="28"/>
          <w:szCs w:val="28"/>
        </w:rPr>
        <w:t>)/CER</w:t>
      </w:r>
    </w:p>
    <w:p w14:paraId="6ACE505D" w14:textId="77777777" w:rsidR="00AE7CEE" w:rsidRDefault="00AE7CEE" w:rsidP="00AE7CEE">
      <w:pPr>
        <w:pBdr>
          <w:bottom w:val="double" w:sz="6" w:space="1" w:color="auto"/>
        </w:pBdr>
        <w:rPr>
          <w:rFonts w:ascii="Arial" w:hAnsi="Arial" w:cs="Arial"/>
        </w:rPr>
      </w:pPr>
    </w:p>
    <w:p w14:paraId="07EDDD4D" w14:textId="77777777" w:rsidR="00AE7CEE" w:rsidRDefault="00AE7CEE">
      <w:pPr>
        <w:rPr>
          <w:rFonts w:ascii="Arial" w:eastAsiaTheme="majorEastAsia" w:hAnsi="Arial" w:cs="Arial"/>
          <w:b/>
          <w:bCs/>
          <w:sz w:val="28"/>
          <w:szCs w:val="28"/>
        </w:rPr>
      </w:pPr>
      <w:r>
        <w:rPr>
          <w:rFonts w:ascii="Arial" w:hAnsi="Arial" w:cs="Arial"/>
        </w:rPr>
        <w:br w:type="page"/>
      </w:r>
    </w:p>
    <w:p w14:paraId="4B4F7A76" w14:textId="77777777" w:rsidR="0045090C" w:rsidRDefault="00AE7CEE" w:rsidP="0045090C">
      <w:pPr>
        <w:pStyle w:val="Heading1"/>
        <w:rPr>
          <w:rFonts w:ascii="Arial" w:hAnsi="Arial" w:cs="Arial"/>
        </w:rPr>
      </w:pPr>
      <w:r>
        <w:rPr>
          <w:rFonts w:ascii="Arial" w:hAnsi="Arial" w:cs="Arial"/>
        </w:rPr>
        <w:t>Appendix 2</w:t>
      </w:r>
      <w:r w:rsidR="00C8447B">
        <w:rPr>
          <w:rFonts w:ascii="Arial" w:hAnsi="Arial" w:cs="Arial"/>
        </w:rPr>
        <w:t xml:space="preserve">: </w:t>
      </w:r>
      <w:r w:rsidR="0045090C" w:rsidRPr="009D00EB">
        <w:rPr>
          <w:rFonts w:ascii="Arial" w:hAnsi="Arial" w:cs="Arial"/>
        </w:rPr>
        <w:t>Diagnostic Test Accuracy Definitions</w:t>
      </w:r>
    </w:p>
    <w:p w14:paraId="4319D024" w14:textId="77777777" w:rsidR="000A7791" w:rsidRPr="000A7791" w:rsidRDefault="000A7791" w:rsidP="000A7791"/>
    <w:p w14:paraId="5052D5A9" w14:textId="77777777" w:rsidR="000A7791" w:rsidRDefault="000A7791" w:rsidP="000A7791">
      <w:r>
        <w:t>The key to answering questions on Diagnostic Test accuracy is to create a 2x2 table as demonstrated below:</w:t>
      </w:r>
    </w:p>
    <w:tbl>
      <w:tblPr>
        <w:tblStyle w:val="MediumShading2-Accent1"/>
        <w:tblW w:w="9322" w:type="dxa"/>
        <w:tblBorders>
          <w:top w:val="none" w:sz="0" w:space="0" w:color="auto"/>
          <w:bottom w:val="none" w:sz="0" w:space="0" w:color="auto"/>
        </w:tblBorders>
        <w:shd w:val="clear" w:color="auto" w:fill="FFFFFF" w:themeFill="background1"/>
        <w:tblLook w:val="06A0" w:firstRow="1" w:lastRow="0" w:firstColumn="1" w:lastColumn="0" w:noHBand="1" w:noVBand="1"/>
      </w:tblPr>
      <w:tblGrid>
        <w:gridCol w:w="3369"/>
        <w:gridCol w:w="2976"/>
        <w:gridCol w:w="2977"/>
      </w:tblGrid>
      <w:tr w:rsidR="0045090C" w:rsidRPr="0075710B" w14:paraId="4CA79E24" w14:textId="77777777" w:rsidTr="002C45C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69" w:type="dxa"/>
            <w:tcBorders>
              <w:top w:val="none" w:sz="0" w:space="0" w:color="auto"/>
              <w:left w:val="none" w:sz="0" w:space="0" w:color="auto"/>
              <w:bottom w:val="none" w:sz="0" w:space="0" w:color="auto"/>
              <w:right w:val="none" w:sz="0" w:space="0" w:color="auto"/>
            </w:tcBorders>
            <w:shd w:val="clear" w:color="auto" w:fill="FFFFFF" w:themeFill="background1"/>
          </w:tcPr>
          <w:p w14:paraId="14DB9368" w14:textId="77777777" w:rsidR="0045090C" w:rsidRPr="0075710B" w:rsidRDefault="0045090C" w:rsidP="002C45C9">
            <w:pPr>
              <w:rPr>
                <w:rFonts w:ascii="Arial" w:hAnsi="Arial" w:cs="Arial"/>
                <w:sz w:val="32"/>
                <w:szCs w:val="48"/>
              </w:rPr>
            </w:pPr>
          </w:p>
        </w:tc>
        <w:tc>
          <w:tcPr>
            <w:tcW w:w="2976" w:type="dxa"/>
            <w:tcBorders>
              <w:top w:val="none" w:sz="0" w:space="0" w:color="auto"/>
              <w:left w:val="none" w:sz="0" w:space="0" w:color="auto"/>
              <w:right w:val="none" w:sz="0" w:space="0" w:color="auto"/>
            </w:tcBorders>
            <w:shd w:val="clear" w:color="auto" w:fill="FFFFFF" w:themeFill="background1"/>
          </w:tcPr>
          <w:p w14:paraId="46B2BC8C" w14:textId="77777777" w:rsidR="0045090C" w:rsidRPr="0075710B" w:rsidRDefault="0045090C" w:rsidP="002C45C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32"/>
                <w:szCs w:val="48"/>
              </w:rPr>
            </w:pPr>
            <w:r w:rsidRPr="0075710B">
              <w:rPr>
                <w:rFonts w:ascii="Arial" w:hAnsi="Arial" w:cs="Arial"/>
                <w:color w:val="auto"/>
                <w:sz w:val="32"/>
                <w:szCs w:val="48"/>
              </w:rPr>
              <w:t>Disease is Present</w:t>
            </w:r>
          </w:p>
        </w:tc>
        <w:tc>
          <w:tcPr>
            <w:tcW w:w="2977" w:type="dxa"/>
            <w:tcBorders>
              <w:top w:val="none" w:sz="0" w:space="0" w:color="auto"/>
              <w:left w:val="none" w:sz="0" w:space="0" w:color="auto"/>
              <w:right w:val="none" w:sz="0" w:space="0" w:color="auto"/>
            </w:tcBorders>
            <w:shd w:val="clear" w:color="auto" w:fill="FFFFFF" w:themeFill="background1"/>
          </w:tcPr>
          <w:p w14:paraId="51F81070" w14:textId="77777777" w:rsidR="0045090C" w:rsidRPr="0075710B" w:rsidRDefault="0045090C" w:rsidP="002C45C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32"/>
                <w:szCs w:val="48"/>
              </w:rPr>
            </w:pPr>
            <w:r w:rsidRPr="0075710B">
              <w:rPr>
                <w:rFonts w:ascii="Arial" w:hAnsi="Arial" w:cs="Arial"/>
                <w:color w:val="auto"/>
                <w:sz w:val="32"/>
                <w:szCs w:val="48"/>
              </w:rPr>
              <w:t>Disease is</w:t>
            </w:r>
          </w:p>
          <w:p w14:paraId="349B80C4" w14:textId="77777777" w:rsidR="0045090C" w:rsidRPr="0075710B" w:rsidRDefault="0045090C" w:rsidP="002C45C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 w:val="32"/>
                <w:szCs w:val="48"/>
              </w:rPr>
            </w:pPr>
            <w:r w:rsidRPr="0075710B">
              <w:rPr>
                <w:rFonts w:ascii="Arial" w:hAnsi="Arial" w:cs="Arial"/>
                <w:color w:val="auto"/>
                <w:sz w:val="32"/>
                <w:szCs w:val="48"/>
              </w:rPr>
              <w:t xml:space="preserve"> Absent</w:t>
            </w:r>
          </w:p>
        </w:tc>
      </w:tr>
      <w:tr w:rsidR="0045090C" w:rsidRPr="0075710B" w14:paraId="1407C849" w14:textId="77777777" w:rsidTr="002C45C9">
        <w:tc>
          <w:tcPr>
            <w:cnfStyle w:val="001000000000" w:firstRow="0" w:lastRow="0" w:firstColumn="1" w:lastColumn="0" w:oddVBand="0" w:evenVBand="0" w:oddHBand="0" w:evenHBand="0" w:firstRowFirstColumn="0" w:firstRowLastColumn="0" w:lastRowFirstColumn="0" w:lastRowLastColumn="0"/>
            <w:tcW w:w="3369" w:type="dxa"/>
            <w:tcBorders>
              <w:right w:val="single" w:sz="18" w:space="0" w:color="auto"/>
            </w:tcBorders>
            <w:shd w:val="clear" w:color="auto" w:fill="FFFFFF" w:themeFill="background1"/>
          </w:tcPr>
          <w:p w14:paraId="556ABB18" w14:textId="77777777" w:rsidR="0045090C" w:rsidRPr="0075710B" w:rsidRDefault="0045090C" w:rsidP="002C45C9">
            <w:pPr>
              <w:rPr>
                <w:rFonts w:ascii="Arial" w:hAnsi="Arial" w:cs="Arial"/>
                <w:color w:val="000000" w:themeColor="text1"/>
                <w:sz w:val="32"/>
                <w:szCs w:val="48"/>
              </w:rPr>
            </w:pPr>
            <w:r w:rsidRPr="0075710B">
              <w:rPr>
                <w:rFonts w:ascii="Arial" w:hAnsi="Arial" w:cs="Arial"/>
                <w:color w:val="000000" w:themeColor="text1"/>
                <w:sz w:val="32"/>
                <w:szCs w:val="48"/>
              </w:rPr>
              <w:t>Test is Positive</w:t>
            </w:r>
          </w:p>
        </w:tc>
        <w:tc>
          <w:tcPr>
            <w:tcW w:w="297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A9876C2" w14:textId="77777777" w:rsidR="0045090C" w:rsidRPr="0075710B" w:rsidRDefault="0045090C" w:rsidP="002C45C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True Positive</w:t>
            </w:r>
          </w:p>
        </w:tc>
        <w:tc>
          <w:tcPr>
            <w:tcW w:w="2977"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4610F806" w14:textId="77777777" w:rsidR="0045090C" w:rsidRPr="0075710B" w:rsidRDefault="0045090C" w:rsidP="002C45C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False Positive</w:t>
            </w:r>
          </w:p>
        </w:tc>
      </w:tr>
      <w:tr w:rsidR="0045090C" w:rsidRPr="0075710B" w14:paraId="2DD5024B" w14:textId="77777777" w:rsidTr="002C45C9">
        <w:tc>
          <w:tcPr>
            <w:cnfStyle w:val="001000000000" w:firstRow="0" w:lastRow="0" w:firstColumn="1" w:lastColumn="0" w:oddVBand="0" w:evenVBand="0" w:oddHBand="0" w:evenHBand="0" w:firstRowFirstColumn="0" w:firstRowLastColumn="0" w:lastRowFirstColumn="0" w:lastRowLastColumn="0"/>
            <w:tcW w:w="3369" w:type="dxa"/>
            <w:tcBorders>
              <w:right w:val="single" w:sz="18" w:space="0" w:color="auto"/>
            </w:tcBorders>
            <w:shd w:val="clear" w:color="auto" w:fill="FFFFFF" w:themeFill="background1"/>
          </w:tcPr>
          <w:p w14:paraId="099B64A6" w14:textId="77777777" w:rsidR="0045090C" w:rsidRPr="0075710B" w:rsidRDefault="0045090C" w:rsidP="002C45C9">
            <w:pPr>
              <w:rPr>
                <w:rFonts w:ascii="Arial" w:hAnsi="Arial" w:cs="Arial"/>
                <w:color w:val="000000" w:themeColor="text1"/>
                <w:sz w:val="32"/>
                <w:szCs w:val="48"/>
              </w:rPr>
            </w:pPr>
            <w:r w:rsidRPr="0075710B">
              <w:rPr>
                <w:rFonts w:ascii="Arial" w:hAnsi="Arial" w:cs="Arial"/>
                <w:color w:val="000000" w:themeColor="text1"/>
                <w:sz w:val="32"/>
                <w:szCs w:val="48"/>
              </w:rPr>
              <w:t>Test is Negative</w:t>
            </w:r>
          </w:p>
        </w:tc>
        <w:tc>
          <w:tcPr>
            <w:tcW w:w="297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2970FCC3" w14:textId="77777777" w:rsidR="0045090C" w:rsidRPr="0075710B" w:rsidRDefault="0045090C" w:rsidP="002C45C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False Negative</w:t>
            </w:r>
          </w:p>
        </w:tc>
        <w:tc>
          <w:tcPr>
            <w:tcW w:w="2977"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6E9D911D" w14:textId="77777777" w:rsidR="0045090C" w:rsidRPr="0075710B" w:rsidRDefault="0045090C" w:rsidP="002C45C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32"/>
                <w:szCs w:val="48"/>
              </w:rPr>
            </w:pPr>
            <w:r w:rsidRPr="0075710B">
              <w:rPr>
                <w:rFonts w:ascii="Arial" w:hAnsi="Arial" w:cs="Arial"/>
                <w:b/>
                <w:sz w:val="32"/>
                <w:szCs w:val="48"/>
              </w:rPr>
              <w:t>True Negative</w:t>
            </w:r>
          </w:p>
        </w:tc>
      </w:tr>
    </w:tbl>
    <w:p w14:paraId="5FC5BB5B" w14:textId="77777777" w:rsidR="0045090C" w:rsidRDefault="0045090C" w:rsidP="0045090C">
      <w:pPr>
        <w:rPr>
          <w:rFonts w:ascii="Arial" w:hAnsi="Arial" w:cs="Arial"/>
        </w:rPr>
      </w:pPr>
    </w:p>
    <w:p w14:paraId="3FB1702B" w14:textId="77777777" w:rsidR="000A7791" w:rsidRPr="009D00EB" w:rsidRDefault="000A7791" w:rsidP="0045090C">
      <w:pPr>
        <w:rPr>
          <w:rFonts w:ascii="Arial" w:hAnsi="Arial" w:cs="Arial"/>
        </w:rPr>
      </w:pPr>
      <w:r>
        <w:rPr>
          <w:rFonts w:ascii="Arial" w:hAnsi="Arial" w:cs="Arial"/>
        </w:rPr>
        <w:t xml:space="preserve">Sensitivity and Specificity are calculated by using the vertical columns, and Positive and Negative Predictive Values by using the horizontal rows. </w:t>
      </w:r>
    </w:p>
    <w:p w14:paraId="152900DC" w14:textId="77777777" w:rsidR="0045090C" w:rsidRPr="009D00EB" w:rsidRDefault="0045090C" w:rsidP="0045090C">
      <w:pPr>
        <w:pStyle w:val="Heading2"/>
        <w:rPr>
          <w:rFonts w:ascii="Arial" w:hAnsi="Arial" w:cs="Arial"/>
        </w:rPr>
      </w:pPr>
      <w:r w:rsidRPr="009D00EB">
        <w:rPr>
          <w:rFonts w:ascii="Arial" w:hAnsi="Arial" w:cs="Arial"/>
        </w:rPr>
        <w:t>Definitions</w:t>
      </w:r>
    </w:p>
    <w:p w14:paraId="6112A63A" w14:textId="77777777" w:rsidR="0045090C" w:rsidRPr="009D00EB" w:rsidRDefault="0045090C" w:rsidP="0045090C">
      <w:pPr>
        <w:pStyle w:val="Heading4"/>
        <w:rPr>
          <w:rFonts w:ascii="Arial" w:hAnsi="Arial" w:cs="Arial"/>
        </w:rPr>
      </w:pPr>
      <w:r w:rsidRPr="009D00EB">
        <w:rPr>
          <w:rFonts w:ascii="Arial" w:hAnsi="Arial" w:cs="Arial"/>
          <w:u w:val="single"/>
        </w:rPr>
        <w:t xml:space="preserve">Sensitivity </w:t>
      </w:r>
      <w:r w:rsidRPr="009D00EB">
        <w:rPr>
          <w:rFonts w:ascii="Arial" w:hAnsi="Arial" w:cs="Arial"/>
        </w:rPr>
        <w:t>is the proportion of patients with the disease correctly diagnosed.</w:t>
      </w:r>
    </w:p>
    <w:p w14:paraId="237FE2A7" w14:textId="77777777" w:rsidR="0045090C" w:rsidRDefault="0045090C" w:rsidP="0045090C">
      <w:pPr>
        <w:pStyle w:val="Heading4"/>
        <w:rPr>
          <w:rFonts w:ascii="Arial" w:hAnsi="Arial" w:cs="Arial"/>
        </w:rPr>
      </w:pPr>
      <w:r w:rsidRPr="009D00EB">
        <w:rPr>
          <w:rFonts w:ascii="Arial" w:hAnsi="Arial" w:cs="Arial"/>
        </w:rPr>
        <w:t>Sensitivity = TP</w:t>
      </w:r>
      <w:proofErr w:type="gramStart"/>
      <w:r w:rsidRPr="009D00EB">
        <w:rPr>
          <w:rFonts w:ascii="Arial" w:hAnsi="Arial" w:cs="Arial"/>
        </w:rPr>
        <w:t>/(</w:t>
      </w:r>
      <w:proofErr w:type="gramEnd"/>
      <w:r w:rsidRPr="009D00EB">
        <w:rPr>
          <w:rFonts w:ascii="Arial" w:hAnsi="Arial" w:cs="Arial"/>
        </w:rPr>
        <w:t>TP + FN)</w:t>
      </w:r>
    </w:p>
    <w:p w14:paraId="7C26E380" w14:textId="77777777" w:rsidR="0045090C" w:rsidRPr="0045090C" w:rsidRDefault="0045090C" w:rsidP="0045090C"/>
    <w:p w14:paraId="7AF2A699" w14:textId="77777777" w:rsidR="0045090C" w:rsidRPr="0045090C" w:rsidRDefault="0045090C" w:rsidP="0045090C"/>
    <w:p w14:paraId="49EE3A96" w14:textId="77777777" w:rsidR="0045090C" w:rsidRPr="009D00EB" w:rsidRDefault="0045090C" w:rsidP="0045090C">
      <w:pPr>
        <w:pStyle w:val="Heading4"/>
        <w:rPr>
          <w:rFonts w:ascii="Arial" w:hAnsi="Arial" w:cs="Arial"/>
        </w:rPr>
      </w:pPr>
      <w:r w:rsidRPr="009D00EB">
        <w:rPr>
          <w:rFonts w:ascii="Arial" w:hAnsi="Arial" w:cs="Arial"/>
          <w:u w:val="single"/>
        </w:rPr>
        <w:t>Specificity</w:t>
      </w:r>
      <w:r w:rsidRPr="009D00EB">
        <w:rPr>
          <w:rFonts w:ascii="Arial" w:hAnsi="Arial" w:cs="Arial"/>
        </w:rPr>
        <w:t xml:space="preserve"> is the proportion of patients without the disease who are correctly diagnosed.</w:t>
      </w:r>
    </w:p>
    <w:p w14:paraId="534A61D6" w14:textId="77777777" w:rsidR="0045090C" w:rsidRDefault="0045090C" w:rsidP="0045090C">
      <w:pPr>
        <w:pStyle w:val="Heading4"/>
        <w:rPr>
          <w:rFonts w:ascii="Arial" w:hAnsi="Arial" w:cs="Arial"/>
        </w:rPr>
      </w:pPr>
      <w:r w:rsidRPr="009D00EB">
        <w:rPr>
          <w:rFonts w:ascii="Arial" w:hAnsi="Arial" w:cs="Arial"/>
        </w:rPr>
        <w:tab/>
      </w:r>
      <w:r w:rsidRPr="009D00EB">
        <w:rPr>
          <w:rFonts w:ascii="Arial" w:hAnsi="Arial" w:cs="Arial"/>
        </w:rPr>
        <w:tab/>
        <w:t>Specificity = TN</w:t>
      </w:r>
      <w:proofErr w:type="gramStart"/>
      <w:r w:rsidRPr="009D00EB">
        <w:rPr>
          <w:rFonts w:ascii="Arial" w:hAnsi="Arial" w:cs="Arial"/>
        </w:rPr>
        <w:t>/(</w:t>
      </w:r>
      <w:proofErr w:type="gramEnd"/>
      <w:r w:rsidRPr="009D00EB">
        <w:rPr>
          <w:rFonts w:ascii="Arial" w:hAnsi="Arial" w:cs="Arial"/>
        </w:rPr>
        <w:t>TN + FP)</w:t>
      </w:r>
    </w:p>
    <w:p w14:paraId="6798244F" w14:textId="77777777" w:rsidR="0045090C" w:rsidRPr="0045090C" w:rsidRDefault="0045090C" w:rsidP="0045090C"/>
    <w:p w14:paraId="52B5D52C" w14:textId="77777777" w:rsidR="0045090C" w:rsidRPr="0045090C" w:rsidRDefault="0045090C" w:rsidP="0045090C"/>
    <w:p w14:paraId="24BFD719" w14:textId="77777777" w:rsidR="0045090C" w:rsidRPr="009D00EB" w:rsidRDefault="0045090C" w:rsidP="0045090C">
      <w:pPr>
        <w:pStyle w:val="Heading4"/>
        <w:rPr>
          <w:rFonts w:ascii="Arial" w:hAnsi="Arial" w:cs="Arial"/>
        </w:rPr>
      </w:pPr>
      <w:r w:rsidRPr="009D00EB">
        <w:rPr>
          <w:rFonts w:ascii="Arial" w:hAnsi="Arial" w:cs="Arial"/>
          <w:u w:val="single"/>
        </w:rPr>
        <w:t>Positive Predictive Value</w:t>
      </w:r>
      <w:r w:rsidRPr="009D00EB">
        <w:rPr>
          <w:rFonts w:ascii="Arial" w:hAnsi="Arial" w:cs="Arial"/>
        </w:rPr>
        <w:t xml:space="preserve"> is the proportion of all the patients with a positive test result who actually have the disease</w:t>
      </w:r>
    </w:p>
    <w:p w14:paraId="6EAB92F3" w14:textId="77777777" w:rsidR="0045090C" w:rsidRDefault="0045090C" w:rsidP="0045090C">
      <w:pPr>
        <w:pStyle w:val="Heading4"/>
        <w:rPr>
          <w:rFonts w:ascii="Arial" w:hAnsi="Arial" w:cs="Arial"/>
        </w:rPr>
      </w:pPr>
      <w:r w:rsidRPr="009D00EB">
        <w:rPr>
          <w:rFonts w:ascii="Arial" w:hAnsi="Arial" w:cs="Arial"/>
        </w:rPr>
        <w:tab/>
      </w:r>
      <w:r w:rsidRPr="009D00EB">
        <w:rPr>
          <w:rFonts w:ascii="Arial" w:hAnsi="Arial" w:cs="Arial"/>
        </w:rPr>
        <w:tab/>
        <w:t>PPV = TP/ (TP +FP)</w:t>
      </w:r>
    </w:p>
    <w:p w14:paraId="47316F4F" w14:textId="77777777" w:rsidR="0045090C" w:rsidRPr="0045090C" w:rsidRDefault="0045090C" w:rsidP="0045090C"/>
    <w:p w14:paraId="4E880D6E" w14:textId="77777777" w:rsidR="0045090C" w:rsidRPr="0045090C" w:rsidRDefault="0045090C" w:rsidP="0045090C"/>
    <w:p w14:paraId="547805BC" w14:textId="77777777" w:rsidR="0045090C" w:rsidRPr="009D00EB" w:rsidRDefault="0045090C" w:rsidP="0045090C">
      <w:pPr>
        <w:pStyle w:val="Heading4"/>
        <w:rPr>
          <w:rFonts w:ascii="Arial" w:hAnsi="Arial" w:cs="Arial"/>
        </w:rPr>
      </w:pPr>
      <w:r w:rsidRPr="009D00EB">
        <w:rPr>
          <w:rFonts w:ascii="Arial" w:hAnsi="Arial" w:cs="Arial"/>
          <w:u w:val="single"/>
        </w:rPr>
        <w:t>Negative Predictive Value</w:t>
      </w:r>
      <w:r w:rsidRPr="009D00EB">
        <w:rPr>
          <w:rFonts w:ascii="Arial" w:hAnsi="Arial" w:cs="Arial"/>
        </w:rPr>
        <w:t xml:space="preserve"> is the proportion of patients with a negative test who are free from the disease</w:t>
      </w:r>
    </w:p>
    <w:p w14:paraId="1B80CFCC" w14:textId="77777777" w:rsidR="0045090C" w:rsidRDefault="0045090C" w:rsidP="0045090C">
      <w:pPr>
        <w:pStyle w:val="Heading4"/>
        <w:rPr>
          <w:rFonts w:ascii="Arial" w:hAnsi="Arial" w:cs="Arial"/>
        </w:rPr>
      </w:pPr>
      <w:r w:rsidRPr="009D00EB">
        <w:rPr>
          <w:rFonts w:ascii="Arial" w:hAnsi="Arial" w:cs="Arial"/>
        </w:rPr>
        <w:tab/>
      </w:r>
      <w:r w:rsidRPr="009D00EB">
        <w:rPr>
          <w:rFonts w:ascii="Arial" w:hAnsi="Arial" w:cs="Arial"/>
        </w:rPr>
        <w:tab/>
        <w:t>NPV = TN</w:t>
      </w:r>
      <w:proofErr w:type="gramStart"/>
      <w:r w:rsidRPr="009D00EB">
        <w:rPr>
          <w:rFonts w:ascii="Arial" w:hAnsi="Arial" w:cs="Arial"/>
        </w:rPr>
        <w:t>/(</w:t>
      </w:r>
      <w:proofErr w:type="gramEnd"/>
      <w:r w:rsidRPr="009D00EB">
        <w:rPr>
          <w:rFonts w:ascii="Arial" w:hAnsi="Arial" w:cs="Arial"/>
        </w:rPr>
        <w:t>TN + FN)</w:t>
      </w:r>
    </w:p>
    <w:p w14:paraId="37B07810" w14:textId="77777777" w:rsidR="00AE7CEE" w:rsidRDefault="0045090C" w:rsidP="000A7791">
      <w:r>
        <w:br w:type="page"/>
      </w:r>
    </w:p>
    <w:p w14:paraId="07FAC513" w14:textId="77777777" w:rsidR="00AE7CEE" w:rsidRDefault="00AE7CEE" w:rsidP="00AE7CEE">
      <w:pPr>
        <w:pBdr>
          <w:bottom w:val="double" w:sz="6" w:space="1" w:color="auto"/>
        </w:pBdr>
        <w:rPr>
          <w:rFonts w:ascii="Arial" w:hAnsi="Arial" w:cs="Arial"/>
        </w:rPr>
      </w:pPr>
    </w:p>
    <w:p w14:paraId="3A67136A" w14:textId="77777777" w:rsidR="0045090C" w:rsidRPr="000A7791" w:rsidRDefault="0045090C" w:rsidP="000A7791">
      <w:pPr>
        <w:rPr>
          <w:rFonts w:ascii="Arial" w:hAnsi="Arial" w:cs="Arial"/>
          <w:i/>
        </w:rPr>
      </w:pPr>
      <w:r w:rsidRPr="000A7791">
        <w:rPr>
          <w:rFonts w:ascii="Arial" w:hAnsi="Arial" w:cs="Arial"/>
          <w:i/>
        </w:rPr>
        <w:t xml:space="preserve">This section is additional material </w:t>
      </w:r>
      <w:r w:rsidR="00AE7CEE">
        <w:rPr>
          <w:rFonts w:ascii="Arial" w:hAnsi="Arial" w:cs="Arial"/>
          <w:i/>
        </w:rPr>
        <w:t xml:space="preserve">and is only </w:t>
      </w:r>
      <w:r w:rsidRPr="000A7791">
        <w:rPr>
          <w:rFonts w:ascii="Arial" w:hAnsi="Arial" w:cs="Arial"/>
          <w:i/>
        </w:rPr>
        <w:t>for those who are interested!</w:t>
      </w:r>
    </w:p>
    <w:p w14:paraId="1F60951D" w14:textId="77777777" w:rsidR="0045090C" w:rsidRPr="009D00EB" w:rsidRDefault="0045090C" w:rsidP="0045090C">
      <w:pPr>
        <w:pStyle w:val="Heading4"/>
        <w:rPr>
          <w:rFonts w:ascii="Arial" w:hAnsi="Arial" w:cs="Arial"/>
        </w:rPr>
      </w:pPr>
      <w:r w:rsidRPr="009D00EB">
        <w:rPr>
          <w:rFonts w:ascii="Arial" w:hAnsi="Arial" w:cs="Arial"/>
          <w:u w:val="single"/>
        </w:rPr>
        <w:t>Positive Likelihood Ratio</w:t>
      </w:r>
      <w:r w:rsidRPr="009D00EB">
        <w:rPr>
          <w:rFonts w:ascii="Arial" w:hAnsi="Arial" w:cs="Arial"/>
        </w:rPr>
        <w:t xml:space="preserve"> is sensitivity</w:t>
      </w:r>
      <w:r w:rsidR="00AE7CEE">
        <w:rPr>
          <w:rFonts w:ascii="Arial" w:hAnsi="Arial" w:cs="Arial"/>
        </w:rPr>
        <w:t xml:space="preserve"> </w:t>
      </w:r>
      <w:r w:rsidRPr="009D00EB">
        <w:rPr>
          <w:rFonts w:ascii="Arial" w:hAnsi="Arial" w:cs="Arial"/>
        </w:rPr>
        <w:t>/</w:t>
      </w:r>
      <w:r w:rsidR="00AE7CEE">
        <w:rPr>
          <w:rFonts w:ascii="Arial" w:hAnsi="Arial" w:cs="Arial"/>
        </w:rPr>
        <w:t xml:space="preserve"> </w:t>
      </w:r>
      <w:r w:rsidRPr="009D00EB">
        <w:rPr>
          <w:rFonts w:ascii="Arial" w:hAnsi="Arial" w:cs="Arial"/>
        </w:rPr>
        <w:t>(1 – specificity)</w:t>
      </w:r>
      <w:r w:rsidR="00AE7CEE">
        <w:rPr>
          <w:rFonts w:ascii="Arial" w:hAnsi="Arial" w:cs="Arial"/>
        </w:rPr>
        <w:t>. This</w:t>
      </w:r>
      <w:r w:rsidRPr="009D00EB">
        <w:rPr>
          <w:rFonts w:ascii="Arial" w:hAnsi="Arial" w:cs="Arial"/>
        </w:rPr>
        <w:t xml:space="preserve"> indicates how much more likely the patient is to have the disease following a positive test result.</w:t>
      </w:r>
    </w:p>
    <w:p w14:paraId="57453793" w14:textId="77777777" w:rsidR="0045090C" w:rsidRPr="009D00EB" w:rsidRDefault="0045090C" w:rsidP="0045090C">
      <w:pPr>
        <w:pStyle w:val="Heading4"/>
        <w:rPr>
          <w:rFonts w:ascii="Arial" w:hAnsi="Arial" w:cs="Arial"/>
        </w:rPr>
      </w:pPr>
      <w:r w:rsidRPr="009D00EB">
        <w:rPr>
          <w:rFonts w:ascii="Arial" w:hAnsi="Arial" w:cs="Arial"/>
        </w:rPr>
        <w:tab/>
      </w:r>
      <w:r w:rsidRPr="009D00EB">
        <w:rPr>
          <w:rFonts w:ascii="Arial" w:hAnsi="Arial" w:cs="Arial"/>
        </w:rPr>
        <w:tab/>
        <w:t>Positive LR = TP</w:t>
      </w:r>
      <w:proofErr w:type="gramStart"/>
      <w:r w:rsidRPr="009D00EB">
        <w:rPr>
          <w:rFonts w:ascii="Arial" w:hAnsi="Arial" w:cs="Arial"/>
        </w:rPr>
        <w:t>/(</w:t>
      </w:r>
      <w:proofErr w:type="gramEnd"/>
      <w:r w:rsidRPr="009D00EB">
        <w:rPr>
          <w:rFonts w:ascii="Arial" w:hAnsi="Arial" w:cs="Arial"/>
        </w:rPr>
        <w:t>TP + FN) div</w:t>
      </w:r>
      <w:r w:rsidR="00AE7CEE">
        <w:rPr>
          <w:rFonts w:ascii="Arial" w:hAnsi="Arial" w:cs="Arial"/>
        </w:rPr>
        <w:t>ided by FP/(TN + F</w:t>
      </w:r>
      <w:r w:rsidRPr="009D00EB">
        <w:rPr>
          <w:rFonts w:ascii="Arial" w:hAnsi="Arial" w:cs="Arial"/>
        </w:rPr>
        <w:t xml:space="preserve">P) </w:t>
      </w:r>
    </w:p>
    <w:p w14:paraId="1571EB88" w14:textId="77777777" w:rsidR="0045090C" w:rsidRPr="009D00EB" w:rsidRDefault="0045090C" w:rsidP="0045090C">
      <w:pPr>
        <w:rPr>
          <w:rFonts w:ascii="Arial" w:hAnsi="Arial" w:cs="Arial"/>
        </w:rPr>
      </w:pPr>
    </w:p>
    <w:p w14:paraId="4E656DD0" w14:textId="77777777" w:rsidR="0045090C" w:rsidRPr="009D00EB" w:rsidRDefault="0045090C" w:rsidP="0045090C">
      <w:pPr>
        <w:rPr>
          <w:rFonts w:ascii="Arial" w:hAnsi="Arial" w:cs="Arial"/>
        </w:rPr>
      </w:pPr>
      <w:r w:rsidRPr="009D00EB">
        <w:rPr>
          <w:rStyle w:val="Heading4Char"/>
          <w:rFonts w:ascii="Arial" w:hAnsi="Arial" w:cs="Arial"/>
        </w:rPr>
        <w:t xml:space="preserve">Technical </w:t>
      </w:r>
      <w:proofErr w:type="gramStart"/>
      <w:r w:rsidRPr="009D00EB">
        <w:rPr>
          <w:rStyle w:val="Heading4Char"/>
          <w:rFonts w:ascii="Arial" w:hAnsi="Arial" w:cs="Arial"/>
        </w:rPr>
        <w:t>Note</w:t>
      </w:r>
      <w:r w:rsidRPr="009D00EB">
        <w:rPr>
          <w:rFonts w:ascii="Arial" w:hAnsi="Arial" w:cs="Arial"/>
        </w:rPr>
        <w:t xml:space="preserve"> :</w:t>
      </w:r>
      <w:proofErr w:type="gramEnd"/>
      <w:r w:rsidRPr="009D00EB">
        <w:rPr>
          <w:rFonts w:ascii="Arial" w:hAnsi="Arial" w:cs="Arial"/>
        </w:rPr>
        <w:t xml:space="preserve"> The Positive LR must be applied to the pre-existing </w:t>
      </w:r>
      <w:r w:rsidRPr="009D00EB">
        <w:rPr>
          <w:rFonts w:ascii="Arial" w:hAnsi="Arial" w:cs="Arial"/>
          <w:b/>
        </w:rPr>
        <w:t>odds</w:t>
      </w:r>
      <w:r w:rsidRPr="009D00EB">
        <w:rPr>
          <w:rFonts w:ascii="Arial" w:hAnsi="Arial" w:cs="Arial"/>
        </w:rPr>
        <w:t xml:space="preserve"> of the patient having the disease before the test was carried out.  So if you think the likelihood that the patient has the d</w:t>
      </w:r>
      <w:r w:rsidR="00AE7CEE">
        <w:rPr>
          <w:rFonts w:ascii="Arial" w:hAnsi="Arial" w:cs="Arial"/>
        </w:rPr>
        <w:t>isease is 50/50 before the test</w:t>
      </w:r>
      <w:r w:rsidRPr="009D00EB">
        <w:rPr>
          <w:rFonts w:ascii="Arial" w:hAnsi="Arial" w:cs="Arial"/>
        </w:rPr>
        <w:t xml:space="preserve"> </w:t>
      </w:r>
      <w:r w:rsidR="00AE7CEE">
        <w:rPr>
          <w:rFonts w:ascii="Arial" w:hAnsi="Arial" w:cs="Arial"/>
        </w:rPr>
        <w:t>(</w:t>
      </w:r>
      <w:r w:rsidRPr="009D00EB">
        <w:rPr>
          <w:rFonts w:ascii="Arial" w:hAnsi="Arial" w:cs="Arial"/>
        </w:rPr>
        <w:t>so that the</w:t>
      </w:r>
      <w:r w:rsidR="00AE7CEE">
        <w:rPr>
          <w:rFonts w:ascii="Arial" w:hAnsi="Arial" w:cs="Arial"/>
        </w:rPr>
        <w:t xml:space="preserve"> pre-test</w:t>
      </w:r>
      <w:r w:rsidRPr="009D00EB">
        <w:rPr>
          <w:rFonts w:ascii="Arial" w:hAnsi="Arial" w:cs="Arial"/>
        </w:rPr>
        <w:t xml:space="preserve"> odds are 1:1</w:t>
      </w:r>
      <w:r w:rsidR="00AE7CEE">
        <w:rPr>
          <w:rFonts w:ascii="Arial" w:hAnsi="Arial" w:cs="Arial"/>
        </w:rPr>
        <w:t>)</w:t>
      </w:r>
      <w:r w:rsidRPr="009D00EB">
        <w:rPr>
          <w:rFonts w:ascii="Arial" w:hAnsi="Arial" w:cs="Arial"/>
        </w:rPr>
        <w:t>, and the test with a Positive LR of 9</w:t>
      </w:r>
      <w:r w:rsidR="00AE7CEE">
        <w:rPr>
          <w:rFonts w:ascii="Arial" w:hAnsi="Arial" w:cs="Arial"/>
        </w:rPr>
        <w:t xml:space="preserve"> turns out to be positive</w:t>
      </w:r>
      <w:r w:rsidRPr="009D00EB">
        <w:rPr>
          <w:rFonts w:ascii="Arial" w:hAnsi="Arial" w:cs="Arial"/>
        </w:rPr>
        <w:t xml:space="preserve">, then the post-test odds are </w:t>
      </w:r>
      <w:r>
        <w:rPr>
          <w:rFonts w:ascii="Arial" w:hAnsi="Arial" w:cs="Arial"/>
        </w:rPr>
        <w:t>9</w:t>
      </w:r>
      <w:r w:rsidRPr="009D00EB">
        <w:rPr>
          <w:rFonts w:ascii="Arial" w:hAnsi="Arial" w:cs="Arial"/>
        </w:rPr>
        <w:t>:1. This means his new likelihood</w:t>
      </w:r>
      <w:r w:rsidR="00AE7CEE">
        <w:rPr>
          <w:rFonts w:ascii="Arial" w:hAnsi="Arial" w:cs="Arial"/>
        </w:rPr>
        <w:t xml:space="preserve"> of having the disease</w:t>
      </w:r>
      <w:r w:rsidRPr="009D00EB">
        <w:rPr>
          <w:rFonts w:ascii="Arial" w:hAnsi="Arial" w:cs="Arial"/>
        </w:rPr>
        <w:t xml:space="preserve"> </w:t>
      </w:r>
      <w:r w:rsidR="00AE7CEE">
        <w:rPr>
          <w:rFonts w:ascii="Arial" w:hAnsi="Arial" w:cs="Arial"/>
        </w:rPr>
        <w:t>following a positive test is 9</w:t>
      </w:r>
      <w:proofErr w:type="gramStart"/>
      <w:r w:rsidR="00AE7CEE">
        <w:rPr>
          <w:rFonts w:ascii="Arial" w:hAnsi="Arial" w:cs="Arial"/>
        </w:rPr>
        <w:t>/(</w:t>
      </w:r>
      <w:proofErr w:type="gramEnd"/>
      <w:r w:rsidR="00AE7CEE">
        <w:rPr>
          <w:rFonts w:ascii="Arial" w:hAnsi="Arial" w:cs="Arial"/>
        </w:rPr>
        <w:t>9+1) =</w:t>
      </w:r>
      <w:r w:rsidRPr="009D00EB">
        <w:rPr>
          <w:rFonts w:ascii="Arial" w:hAnsi="Arial" w:cs="Arial"/>
        </w:rPr>
        <w:t xml:space="preserve"> 90%.</w:t>
      </w:r>
    </w:p>
    <w:p w14:paraId="2432A140" w14:textId="77777777" w:rsidR="0045090C" w:rsidRPr="009D00EB" w:rsidRDefault="0045090C" w:rsidP="0045090C">
      <w:pPr>
        <w:pStyle w:val="Heading4"/>
        <w:rPr>
          <w:rFonts w:ascii="Arial" w:hAnsi="Arial" w:cs="Arial"/>
        </w:rPr>
      </w:pPr>
      <w:r w:rsidRPr="009D00EB">
        <w:rPr>
          <w:rFonts w:ascii="Arial" w:hAnsi="Arial" w:cs="Arial"/>
          <w:u w:val="single"/>
        </w:rPr>
        <w:t>Negative Likelihood Ratio</w:t>
      </w:r>
      <w:r w:rsidRPr="009D00EB">
        <w:rPr>
          <w:rFonts w:ascii="Arial" w:hAnsi="Arial" w:cs="Arial"/>
        </w:rPr>
        <w:t xml:space="preserve"> is </w:t>
      </w:r>
      <w:r w:rsidR="00AE7CEE" w:rsidRPr="009D00EB">
        <w:rPr>
          <w:rFonts w:ascii="Arial" w:hAnsi="Arial" w:cs="Arial"/>
        </w:rPr>
        <w:t>(1 – sensitivity)</w:t>
      </w:r>
      <w:r w:rsidR="00AE7CEE">
        <w:rPr>
          <w:rFonts w:ascii="Arial" w:hAnsi="Arial" w:cs="Arial"/>
        </w:rPr>
        <w:t xml:space="preserve"> / specificity. This</w:t>
      </w:r>
      <w:r w:rsidRPr="009D00EB">
        <w:rPr>
          <w:rFonts w:ascii="Arial" w:hAnsi="Arial" w:cs="Arial"/>
        </w:rPr>
        <w:t xml:space="preserve"> indicates how much </w:t>
      </w:r>
      <w:r w:rsidR="00AE7CEE">
        <w:rPr>
          <w:rFonts w:ascii="Arial" w:hAnsi="Arial" w:cs="Arial"/>
        </w:rPr>
        <w:t>less</w:t>
      </w:r>
      <w:r w:rsidRPr="009D00EB">
        <w:rPr>
          <w:rFonts w:ascii="Arial" w:hAnsi="Arial" w:cs="Arial"/>
        </w:rPr>
        <w:t xml:space="preserve"> likely the patient is to </w:t>
      </w:r>
      <w:r w:rsidR="00AE7CEE">
        <w:rPr>
          <w:rFonts w:ascii="Arial" w:hAnsi="Arial" w:cs="Arial"/>
        </w:rPr>
        <w:t xml:space="preserve">have </w:t>
      </w:r>
      <w:r w:rsidRPr="009D00EB">
        <w:rPr>
          <w:rFonts w:ascii="Arial" w:hAnsi="Arial" w:cs="Arial"/>
        </w:rPr>
        <w:t>the disease following a negative test result.</w:t>
      </w:r>
    </w:p>
    <w:p w14:paraId="4560E22D" w14:textId="77777777" w:rsidR="0045090C" w:rsidRDefault="0045090C" w:rsidP="00EA4579">
      <w:pPr>
        <w:pStyle w:val="Heading4"/>
        <w:rPr>
          <w:rFonts w:ascii="Arial" w:hAnsi="Arial" w:cs="Arial"/>
        </w:rPr>
      </w:pPr>
      <w:r w:rsidRPr="009D00EB">
        <w:rPr>
          <w:rFonts w:ascii="Arial" w:hAnsi="Arial" w:cs="Arial"/>
        </w:rPr>
        <w:tab/>
      </w:r>
      <w:r w:rsidRPr="009D00EB">
        <w:rPr>
          <w:rFonts w:ascii="Arial" w:hAnsi="Arial" w:cs="Arial"/>
        </w:rPr>
        <w:tab/>
        <w:t xml:space="preserve">Negative LR = </w:t>
      </w:r>
      <w:r w:rsidR="00AE7CEE">
        <w:rPr>
          <w:rFonts w:ascii="Arial" w:hAnsi="Arial" w:cs="Arial"/>
        </w:rPr>
        <w:t>FN</w:t>
      </w:r>
      <w:proofErr w:type="gramStart"/>
      <w:r w:rsidR="00AE7CEE">
        <w:rPr>
          <w:rFonts w:ascii="Arial" w:hAnsi="Arial" w:cs="Arial"/>
        </w:rPr>
        <w:t>/(</w:t>
      </w:r>
      <w:proofErr w:type="gramEnd"/>
      <w:r w:rsidR="00AE7CEE">
        <w:rPr>
          <w:rFonts w:ascii="Arial" w:hAnsi="Arial" w:cs="Arial"/>
        </w:rPr>
        <w:t>TP + FN</w:t>
      </w:r>
      <w:r w:rsidRPr="009D00EB">
        <w:rPr>
          <w:rFonts w:ascii="Arial" w:hAnsi="Arial" w:cs="Arial"/>
        </w:rPr>
        <w:t xml:space="preserve">) divided by </w:t>
      </w:r>
      <w:r w:rsidR="00AE7CEE">
        <w:rPr>
          <w:rFonts w:ascii="Arial" w:hAnsi="Arial" w:cs="Arial"/>
        </w:rPr>
        <w:t>TN</w:t>
      </w:r>
      <w:r w:rsidRPr="009D00EB">
        <w:rPr>
          <w:rFonts w:ascii="Arial" w:hAnsi="Arial" w:cs="Arial"/>
        </w:rPr>
        <w:t>/(</w:t>
      </w:r>
      <w:r w:rsidR="00AE7CEE">
        <w:rPr>
          <w:rFonts w:ascii="Arial" w:hAnsi="Arial" w:cs="Arial"/>
        </w:rPr>
        <w:t>TN</w:t>
      </w:r>
      <w:r w:rsidRPr="009D00EB">
        <w:rPr>
          <w:rFonts w:ascii="Arial" w:hAnsi="Arial" w:cs="Arial"/>
        </w:rPr>
        <w:t xml:space="preserve"> + </w:t>
      </w:r>
      <w:r w:rsidR="00AE7CEE">
        <w:rPr>
          <w:rFonts w:ascii="Arial" w:hAnsi="Arial" w:cs="Arial"/>
        </w:rPr>
        <w:t>FP</w:t>
      </w:r>
      <w:r w:rsidRPr="009D00EB">
        <w:rPr>
          <w:rFonts w:ascii="Arial" w:hAnsi="Arial" w:cs="Arial"/>
        </w:rPr>
        <w:t>)</w:t>
      </w:r>
    </w:p>
    <w:p w14:paraId="30D1AE97" w14:textId="77777777" w:rsidR="00AE7CEE" w:rsidRDefault="00AE7CEE" w:rsidP="00AE7CEE"/>
    <w:p w14:paraId="7723B350" w14:textId="77777777" w:rsidR="00AE7CEE" w:rsidRDefault="00AE7CEE" w:rsidP="00AE7CEE">
      <w:r>
        <w:t>The Wikipedia definitions of Likelihood Ratios are as follows:</w:t>
      </w:r>
    </w:p>
    <w:p w14:paraId="2FA309D0" w14:textId="77777777" w:rsidR="00AE7CEE" w:rsidRPr="00AE7CEE" w:rsidRDefault="00AE7CEE" w:rsidP="00AE7CEE">
      <w:pPr>
        <w:pStyle w:val="NormalWeb"/>
        <w:rPr>
          <w:color w:val="073763"/>
        </w:rPr>
      </w:pPr>
      <w:r w:rsidRPr="00AE7CEE">
        <w:rPr>
          <w:color w:val="073763"/>
        </w:rPr>
        <w:t xml:space="preserve">Two versions of the likelihood ratio exist, one for positive and one for negative test results. Respectively, they are known as the </w:t>
      </w:r>
      <w:r w:rsidRPr="00AE7CEE">
        <w:rPr>
          <w:b/>
          <w:bCs/>
          <w:color w:val="073763"/>
        </w:rPr>
        <w:t>positive likelihood ratio</w:t>
      </w:r>
      <w:r w:rsidRPr="00AE7CEE">
        <w:rPr>
          <w:color w:val="073763"/>
        </w:rPr>
        <w:t xml:space="preserve"> (LR+, </w:t>
      </w:r>
      <w:r w:rsidRPr="00AE7CEE">
        <w:rPr>
          <w:b/>
          <w:bCs/>
          <w:color w:val="073763"/>
        </w:rPr>
        <w:t>likelihood ratio positive</w:t>
      </w:r>
      <w:r w:rsidRPr="00AE7CEE">
        <w:rPr>
          <w:color w:val="073763"/>
        </w:rPr>
        <w:t xml:space="preserve">, </w:t>
      </w:r>
      <w:r w:rsidRPr="00AE7CEE">
        <w:rPr>
          <w:b/>
          <w:bCs/>
          <w:color w:val="073763"/>
        </w:rPr>
        <w:t>likelihood ratio for positive results</w:t>
      </w:r>
      <w:r w:rsidRPr="00AE7CEE">
        <w:rPr>
          <w:color w:val="073763"/>
        </w:rPr>
        <w:t xml:space="preserve">) and </w:t>
      </w:r>
      <w:r w:rsidRPr="00AE7CEE">
        <w:rPr>
          <w:b/>
          <w:bCs/>
          <w:color w:val="073763"/>
        </w:rPr>
        <w:t>negative likelihood ratio</w:t>
      </w:r>
      <w:r w:rsidRPr="00AE7CEE">
        <w:rPr>
          <w:color w:val="073763"/>
        </w:rPr>
        <w:t xml:space="preserve"> (LR–, </w:t>
      </w:r>
      <w:r w:rsidRPr="00AE7CEE">
        <w:rPr>
          <w:b/>
          <w:bCs/>
          <w:color w:val="073763"/>
        </w:rPr>
        <w:t>likelihood ratio negative</w:t>
      </w:r>
      <w:r w:rsidRPr="00AE7CEE">
        <w:rPr>
          <w:color w:val="073763"/>
        </w:rPr>
        <w:t xml:space="preserve">, </w:t>
      </w:r>
      <w:r w:rsidRPr="00AE7CEE">
        <w:rPr>
          <w:b/>
          <w:bCs/>
          <w:color w:val="073763"/>
        </w:rPr>
        <w:t>likelihood ratio for negative results</w:t>
      </w:r>
      <w:r w:rsidRPr="00AE7CEE">
        <w:rPr>
          <w:color w:val="073763"/>
        </w:rPr>
        <w:t>).</w:t>
      </w:r>
    </w:p>
    <w:p w14:paraId="1CBC2CE2" w14:textId="77777777" w:rsidR="00AE7CEE" w:rsidRPr="00AE7CEE" w:rsidRDefault="00AE7CEE" w:rsidP="00AE7CEE">
      <w:pPr>
        <w:pStyle w:val="NormalWeb"/>
        <w:rPr>
          <w:color w:val="073763"/>
        </w:rPr>
      </w:pPr>
      <w:r w:rsidRPr="00AE7CEE">
        <w:rPr>
          <w:color w:val="073763"/>
        </w:rPr>
        <w:t xml:space="preserve">The positive likelihood ratio is equivalent to "the probability of a person who has the disease testing positive divided by the probability of a person who does not have the disease testing positive." </w:t>
      </w:r>
    </w:p>
    <w:p w14:paraId="7A12960A" w14:textId="77777777" w:rsidR="00AE7CEE" w:rsidRPr="00AE7CEE" w:rsidRDefault="00AE7CEE" w:rsidP="00AE7CEE">
      <w:pPr>
        <w:pStyle w:val="NormalWeb"/>
        <w:rPr>
          <w:color w:val="073763"/>
        </w:rPr>
      </w:pPr>
      <w:r w:rsidRPr="00AE7CEE">
        <w:rPr>
          <w:color w:val="073763"/>
        </w:rPr>
        <w:t>The negative likelihood ratio is "the probability of a person who has the disease testing negative divided by the probability of a person who does not have the disease testing negative."</w:t>
      </w:r>
    </w:p>
    <w:p w14:paraId="361309D3" w14:textId="77777777" w:rsidR="00AE7CEE" w:rsidRPr="00AE7CEE" w:rsidRDefault="00AE7CEE" w:rsidP="00AE7CEE">
      <w:pPr>
        <w:pStyle w:val="NormalWeb"/>
        <w:rPr>
          <w:color w:val="073763"/>
        </w:rPr>
      </w:pPr>
      <w:r w:rsidRPr="00AE7CEE">
        <w:rPr>
          <w:color w:val="073763"/>
        </w:rPr>
        <w:t xml:space="preserve">The </w:t>
      </w:r>
      <w:hyperlink r:id="rId10" w:anchor="Pre-test_probability" w:tooltip="Pre- and post-test probability" w:history="1">
        <w:proofErr w:type="gramStart"/>
        <w:r w:rsidRPr="00AE7CEE">
          <w:rPr>
            <w:rStyle w:val="Hyperlink"/>
          </w:rPr>
          <w:t>pretest odds</w:t>
        </w:r>
      </w:hyperlink>
      <w:r w:rsidRPr="00AE7CEE">
        <w:rPr>
          <w:color w:val="073763"/>
        </w:rPr>
        <w:t xml:space="preserve"> of a particular diagnosis, multiplied by the likelihood ratio, determines</w:t>
      </w:r>
      <w:proofErr w:type="gramEnd"/>
      <w:r w:rsidRPr="00AE7CEE">
        <w:rPr>
          <w:color w:val="073763"/>
        </w:rPr>
        <w:t xml:space="preserve"> the </w:t>
      </w:r>
      <w:hyperlink r:id="rId11" w:tooltip="Pre- and post-test probability" w:history="1">
        <w:r w:rsidRPr="00AE7CEE">
          <w:rPr>
            <w:rStyle w:val="Hyperlink"/>
          </w:rPr>
          <w:t>post-test odds</w:t>
        </w:r>
      </w:hyperlink>
      <w:r w:rsidRPr="00AE7CEE">
        <w:rPr>
          <w:color w:val="073763"/>
        </w:rPr>
        <w:t xml:space="preserve">. This calculation is based on </w:t>
      </w:r>
      <w:hyperlink r:id="rId12" w:tooltip="Bayes' theorem" w:history="1">
        <w:r w:rsidRPr="00AE7CEE">
          <w:rPr>
            <w:rStyle w:val="Hyperlink"/>
          </w:rPr>
          <w:t>Bayes' theorem</w:t>
        </w:r>
      </w:hyperlink>
      <w:r w:rsidRPr="00AE7CEE">
        <w:rPr>
          <w:color w:val="073763"/>
        </w:rPr>
        <w:t xml:space="preserve">. (Note that odds can be calculated from, and then converted to, </w:t>
      </w:r>
      <w:hyperlink r:id="rId13" w:tooltip="Probability" w:history="1">
        <w:r w:rsidRPr="00AE7CEE">
          <w:rPr>
            <w:rStyle w:val="Hyperlink"/>
          </w:rPr>
          <w:t>probability</w:t>
        </w:r>
      </w:hyperlink>
      <w:r w:rsidRPr="00AE7CEE">
        <w:rPr>
          <w:color w:val="073763"/>
        </w:rPr>
        <w:t>.)</w:t>
      </w:r>
    </w:p>
    <w:p w14:paraId="136CB7CD" w14:textId="77777777" w:rsidR="00AE7CEE" w:rsidRPr="00AE7CEE" w:rsidRDefault="00AE7CEE" w:rsidP="00AE7CEE"/>
    <w:sectPr w:rsidR="00AE7CEE" w:rsidRPr="00AE7CEE" w:rsidSect="0048461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74AD97" w14:textId="77777777" w:rsidR="003254CE" w:rsidRDefault="003254CE" w:rsidP="00E44B01">
      <w:pPr>
        <w:spacing w:after="0" w:line="240" w:lineRule="auto"/>
      </w:pPr>
      <w:r>
        <w:separator/>
      </w:r>
    </w:p>
  </w:endnote>
  <w:endnote w:type="continuationSeparator" w:id="0">
    <w:p w14:paraId="5724BB2D" w14:textId="77777777" w:rsidR="003254CE" w:rsidRDefault="003254CE" w:rsidP="00E4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A102D" w14:textId="77777777" w:rsidR="005A5168" w:rsidRPr="009D00EB" w:rsidRDefault="005A5168">
    <w:pPr>
      <w:pStyle w:val="Footer"/>
      <w:pBdr>
        <w:top w:val="thinThickSmallGap" w:sz="24" w:space="1" w:color="622423" w:themeColor="accent2" w:themeShade="7F"/>
      </w:pBdr>
      <w:rPr>
        <w:rFonts w:ascii="Arial" w:eastAsiaTheme="majorEastAsia" w:hAnsi="Arial" w:cs="Arial"/>
      </w:rPr>
    </w:pPr>
    <w:r w:rsidRPr="009D00EB">
      <w:rPr>
        <w:rFonts w:ascii="Arial" w:eastAsiaTheme="majorEastAsia" w:hAnsi="Arial" w:cs="Arial"/>
      </w:rPr>
      <w:t>© Christopher Cates 201</w:t>
    </w:r>
    <w:r w:rsidR="00A844B0">
      <w:rPr>
        <w:rFonts w:ascii="Arial" w:eastAsiaTheme="majorEastAsia" w:hAnsi="Arial" w:cs="Arial"/>
      </w:rPr>
      <w:t>5</w:t>
    </w:r>
    <w:r w:rsidRPr="009D00EB">
      <w:rPr>
        <w:rFonts w:ascii="Arial" w:eastAsiaTheme="majorEastAsia" w:hAnsi="Arial" w:cs="Arial"/>
      </w:rPr>
      <w:t xml:space="preserve"> (Not to be reproduced without permission</w:t>
    </w:r>
    <w:proofErr w:type="gramStart"/>
    <w:r w:rsidRPr="009D00EB">
      <w:rPr>
        <w:rFonts w:ascii="Arial" w:eastAsiaTheme="majorEastAsia" w:hAnsi="Arial" w:cs="Arial"/>
      </w:rPr>
      <w:t>)</w:t>
    </w:r>
    <w:proofErr w:type="gramEnd"/>
    <w:r w:rsidRPr="009D00EB">
      <w:rPr>
        <w:rFonts w:ascii="Arial" w:eastAsiaTheme="majorEastAsia" w:hAnsi="Arial" w:cs="Arial"/>
      </w:rPr>
      <w:ptab w:relativeTo="margin" w:alignment="right" w:leader="none"/>
    </w:r>
    <w:r w:rsidRPr="009D00EB">
      <w:rPr>
        <w:rFonts w:ascii="Arial" w:eastAsiaTheme="majorEastAsia" w:hAnsi="Arial" w:cs="Arial"/>
      </w:rPr>
      <w:t xml:space="preserve">Page </w:t>
    </w:r>
    <w:r w:rsidRPr="009D00EB">
      <w:rPr>
        <w:rFonts w:ascii="Arial" w:hAnsi="Arial" w:cs="Arial"/>
      </w:rPr>
      <w:fldChar w:fldCharType="begin"/>
    </w:r>
    <w:r w:rsidRPr="009D00EB">
      <w:rPr>
        <w:rFonts w:ascii="Arial" w:hAnsi="Arial" w:cs="Arial"/>
      </w:rPr>
      <w:instrText xml:space="preserve"> PAGE   \* MERGEFORMAT </w:instrText>
    </w:r>
    <w:r w:rsidRPr="009D00EB">
      <w:rPr>
        <w:rFonts w:ascii="Arial" w:hAnsi="Arial" w:cs="Arial"/>
      </w:rPr>
      <w:fldChar w:fldCharType="separate"/>
    </w:r>
    <w:r w:rsidR="005A0CE0" w:rsidRPr="005A0CE0">
      <w:rPr>
        <w:rFonts w:ascii="Arial" w:eastAsiaTheme="majorEastAsia" w:hAnsi="Arial" w:cs="Arial"/>
        <w:noProof/>
      </w:rPr>
      <w:t>1</w:t>
    </w:r>
    <w:r w:rsidRPr="009D00EB">
      <w:rPr>
        <w:rFonts w:ascii="Arial" w:eastAsiaTheme="majorEastAsia" w:hAnsi="Arial" w:cs="Arial"/>
        <w:noProof/>
      </w:rPr>
      <w:fldChar w:fldCharType="end"/>
    </w:r>
  </w:p>
  <w:p w14:paraId="2DCB8350" w14:textId="77777777" w:rsidR="00E44B01" w:rsidRDefault="00E44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2B9A5" w14:textId="77777777" w:rsidR="003254CE" w:rsidRDefault="003254CE" w:rsidP="00E44B01">
      <w:pPr>
        <w:spacing w:after="0" w:line="240" w:lineRule="auto"/>
      </w:pPr>
      <w:r>
        <w:separator/>
      </w:r>
    </w:p>
  </w:footnote>
  <w:footnote w:type="continuationSeparator" w:id="0">
    <w:p w14:paraId="38176830" w14:textId="77777777" w:rsidR="003254CE" w:rsidRDefault="003254CE" w:rsidP="00E44B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85376"/>
    <w:multiLevelType w:val="hybridMultilevel"/>
    <w:tmpl w:val="3F143F0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204B12"/>
    <w:multiLevelType w:val="hybridMultilevel"/>
    <w:tmpl w:val="7F64C0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74E"/>
    <w:rsid w:val="0000181A"/>
    <w:rsid w:val="0001488A"/>
    <w:rsid w:val="000219B8"/>
    <w:rsid w:val="00051BFC"/>
    <w:rsid w:val="0008076C"/>
    <w:rsid w:val="00091161"/>
    <w:rsid w:val="000A7791"/>
    <w:rsid w:val="000C1524"/>
    <w:rsid w:val="000C5325"/>
    <w:rsid w:val="000D534A"/>
    <w:rsid w:val="00125D0A"/>
    <w:rsid w:val="001515F7"/>
    <w:rsid w:val="0016507D"/>
    <w:rsid w:val="0018165F"/>
    <w:rsid w:val="001C4D2A"/>
    <w:rsid w:val="001E2E15"/>
    <w:rsid w:val="001E46F4"/>
    <w:rsid w:val="001F48B9"/>
    <w:rsid w:val="00286810"/>
    <w:rsid w:val="00291FC9"/>
    <w:rsid w:val="00294704"/>
    <w:rsid w:val="002F6D66"/>
    <w:rsid w:val="003254CE"/>
    <w:rsid w:val="00374F93"/>
    <w:rsid w:val="003C4874"/>
    <w:rsid w:val="003D58D3"/>
    <w:rsid w:val="003E152C"/>
    <w:rsid w:val="003E3194"/>
    <w:rsid w:val="003F474E"/>
    <w:rsid w:val="00437661"/>
    <w:rsid w:val="0045090C"/>
    <w:rsid w:val="00484616"/>
    <w:rsid w:val="00491DEF"/>
    <w:rsid w:val="00492A24"/>
    <w:rsid w:val="004A45A7"/>
    <w:rsid w:val="004F0AA0"/>
    <w:rsid w:val="005374CD"/>
    <w:rsid w:val="00547F97"/>
    <w:rsid w:val="00581F7F"/>
    <w:rsid w:val="005A0CE0"/>
    <w:rsid w:val="005A364B"/>
    <w:rsid w:val="005A5168"/>
    <w:rsid w:val="005B193E"/>
    <w:rsid w:val="005C2CB0"/>
    <w:rsid w:val="006015B7"/>
    <w:rsid w:val="006240EC"/>
    <w:rsid w:val="006B00A4"/>
    <w:rsid w:val="006C1DE3"/>
    <w:rsid w:val="006D17C9"/>
    <w:rsid w:val="006E12B7"/>
    <w:rsid w:val="00704FC5"/>
    <w:rsid w:val="007321AD"/>
    <w:rsid w:val="00756F5B"/>
    <w:rsid w:val="0075710B"/>
    <w:rsid w:val="0076654E"/>
    <w:rsid w:val="00783954"/>
    <w:rsid w:val="007A51AB"/>
    <w:rsid w:val="007C21B2"/>
    <w:rsid w:val="007D4C6F"/>
    <w:rsid w:val="00814DC4"/>
    <w:rsid w:val="008224E8"/>
    <w:rsid w:val="00832226"/>
    <w:rsid w:val="00846E89"/>
    <w:rsid w:val="00880D8A"/>
    <w:rsid w:val="008A4BE9"/>
    <w:rsid w:val="008B12FA"/>
    <w:rsid w:val="008D5DE5"/>
    <w:rsid w:val="008E7114"/>
    <w:rsid w:val="009052D7"/>
    <w:rsid w:val="00905F8D"/>
    <w:rsid w:val="00906823"/>
    <w:rsid w:val="0090705B"/>
    <w:rsid w:val="00942135"/>
    <w:rsid w:val="00945D7B"/>
    <w:rsid w:val="00966225"/>
    <w:rsid w:val="009D00EB"/>
    <w:rsid w:val="009E1438"/>
    <w:rsid w:val="009F362D"/>
    <w:rsid w:val="00A844B0"/>
    <w:rsid w:val="00A92795"/>
    <w:rsid w:val="00AB2909"/>
    <w:rsid w:val="00AE7CEE"/>
    <w:rsid w:val="00B17251"/>
    <w:rsid w:val="00B440E3"/>
    <w:rsid w:val="00BA098E"/>
    <w:rsid w:val="00BB3DFC"/>
    <w:rsid w:val="00C064BA"/>
    <w:rsid w:val="00C4608B"/>
    <w:rsid w:val="00C47BB2"/>
    <w:rsid w:val="00C53ACF"/>
    <w:rsid w:val="00C8181D"/>
    <w:rsid w:val="00C8447B"/>
    <w:rsid w:val="00CA09D2"/>
    <w:rsid w:val="00CA0B0A"/>
    <w:rsid w:val="00CC7CAF"/>
    <w:rsid w:val="00CD2526"/>
    <w:rsid w:val="00D31146"/>
    <w:rsid w:val="00D73765"/>
    <w:rsid w:val="00D73808"/>
    <w:rsid w:val="00DC0983"/>
    <w:rsid w:val="00DE3799"/>
    <w:rsid w:val="00DF15A2"/>
    <w:rsid w:val="00E02974"/>
    <w:rsid w:val="00E10E0B"/>
    <w:rsid w:val="00E1371F"/>
    <w:rsid w:val="00E44B01"/>
    <w:rsid w:val="00E50834"/>
    <w:rsid w:val="00E7022C"/>
    <w:rsid w:val="00E727D4"/>
    <w:rsid w:val="00E73433"/>
    <w:rsid w:val="00E97867"/>
    <w:rsid w:val="00EA4579"/>
    <w:rsid w:val="00EF7CF9"/>
    <w:rsid w:val="00F14D6E"/>
    <w:rsid w:val="00F43935"/>
    <w:rsid w:val="00F50B95"/>
    <w:rsid w:val="00F665C9"/>
    <w:rsid w:val="00F66685"/>
    <w:rsid w:val="00F841EF"/>
    <w:rsid w:val="00F87CD0"/>
    <w:rsid w:val="00FA2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CF"/>
  </w:style>
  <w:style w:type="paragraph" w:styleId="Heading1">
    <w:name w:val="heading 1"/>
    <w:basedOn w:val="Normal"/>
    <w:next w:val="Normal"/>
    <w:link w:val="Heading1Char"/>
    <w:uiPriority w:val="9"/>
    <w:qFormat/>
    <w:rsid w:val="00C53AC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53AC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53AC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53AC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53AC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53AC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53AC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53AC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53AC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3AC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53ACF"/>
    <w:rPr>
      <w:rFonts w:asciiTheme="majorHAnsi" w:eastAsiaTheme="majorEastAsia" w:hAnsiTheme="majorHAnsi" w:cstheme="majorBidi"/>
      <w:spacing w:val="5"/>
      <w:sz w:val="52"/>
      <w:szCs w:val="52"/>
    </w:rPr>
  </w:style>
  <w:style w:type="table" w:styleId="TableGrid">
    <w:name w:val="Table Grid"/>
    <w:basedOn w:val="TableNormal"/>
    <w:uiPriority w:val="59"/>
    <w:rsid w:val="003F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3F474E"/>
    <w:pPr>
      <w:spacing w:after="0" w:line="240" w:lineRule="auto"/>
    </w:pPr>
    <w:rPr>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3F474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1">
    <w:name w:val="Medium Shading 2 Accent 1"/>
    <w:basedOn w:val="TableNormal"/>
    <w:uiPriority w:val="64"/>
    <w:rsid w:val="003F47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C53AC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53AC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53AC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53AC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53AC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3AC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3AC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3AC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AC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53ACF"/>
    <w:rPr>
      <w:b/>
      <w:bCs/>
      <w:caps/>
      <w:sz w:val="16"/>
      <w:szCs w:val="18"/>
    </w:rPr>
  </w:style>
  <w:style w:type="paragraph" w:styleId="Subtitle">
    <w:name w:val="Subtitle"/>
    <w:basedOn w:val="Normal"/>
    <w:next w:val="Normal"/>
    <w:link w:val="SubtitleChar"/>
    <w:uiPriority w:val="11"/>
    <w:qFormat/>
    <w:rsid w:val="00C53AC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53ACF"/>
    <w:rPr>
      <w:rFonts w:asciiTheme="majorHAnsi" w:eastAsiaTheme="majorEastAsia" w:hAnsiTheme="majorHAnsi" w:cstheme="majorBidi"/>
      <w:i/>
      <w:iCs/>
      <w:spacing w:val="13"/>
      <w:sz w:val="24"/>
      <w:szCs w:val="24"/>
    </w:rPr>
  </w:style>
  <w:style w:type="character" w:styleId="Strong">
    <w:name w:val="Strong"/>
    <w:uiPriority w:val="22"/>
    <w:qFormat/>
    <w:rsid w:val="00C53ACF"/>
    <w:rPr>
      <w:b/>
      <w:bCs/>
    </w:rPr>
  </w:style>
  <w:style w:type="character" w:styleId="Emphasis">
    <w:name w:val="Emphasis"/>
    <w:uiPriority w:val="20"/>
    <w:qFormat/>
    <w:rsid w:val="00C53ACF"/>
    <w:rPr>
      <w:b/>
      <w:bCs/>
      <w:i/>
      <w:iCs/>
      <w:spacing w:val="10"/>
      <w:bdr w:val="none" w:sz="0" w:space="0" w:color="auto"/>
      <w:shd w:val="clear" w:color="auto" w:fill="auto"/>
    </w:rPr>
  </w:style>
  <w:style w:type="paragraph" w:styleId="NoSpacing">
    <w:name w:val="No Spacing"/>
    <w:basedOn w:val="Normal"/>
    <w:link w:val="NoSpacingChar"/>
    <w:uiPriority w:val="1"/>
    <w:qFormat/>
    <w:rsid w:val="00C53ACF"/>
    <w:pPr>
      <w:spacing w:after="0" w:line="240" w:lineRule="auto"/>
    </w:pPr>
  </w:style>
  <w:style w:type="paragraph" w:styleId="ListParagraph">
    <w:name w:val="List Paragraph"/>
    <w:basedOn w:val="Normal"/>
    <w:uiPriority w:val="34"/>
    <w:qFormat/>
    <w:rsid w:val="00C53ACF"/>
    <w:pPr>
      <w:ind w:left="720"/>
      <w:contextualSpacing/>
    </w:pPr>
  </w:style>
  <w:style w:type="paragraph" w:styleId="Quote">
    <w:name w:val="Quote"/>
    <w:basedOn w:val="Normal"/>
    <w:next w:val="Normal"/>
    <w:link w:val="QuoteChar"/>
    <w:uiPriority w:val="29"/>
    <w:qFormat/>
    <w:rsid w:val="00C53ACF"/>
    <w:pPr>
      <w:spacing w:before="200" w:after="0"/>
      <w:ind w:left="360" w:right="360"/>
    </w:pPr>
    <w:rPr>
      <w:i/>
      <w:iCs/>
    </w:rPr>
  </w:style>
  <w:style w:type="character" w:customStyle="1" w:styleId="QuoteChar">
    <w:name w:val="Quote Char"/>
    <w:basedOn w:val="DefaultParagraphFont"/>
    <w:link w:val="Quote"/>
    <w:uiPriority w:val="29"/>
    <w:rsid w:val="00C53ACF"/>
    <w:rPr>
      <w:i/>
      <w:iCs/>
    </w:rPr>
  </w:style>
  <w:style w:type="paragraph" w:styleId="IntenseQuote">
    <w:name w:val="Intense Quote"/>
    <w:basedOn w:val="Normal"/>
    <w:next w:val="Normal"/>
    <w:link w:val="IntenseQuoteChar"/>
    <w:uiPriority w:val="30"/>
    <w:qFormat/>
    <w:rsid w:val="00C53AC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53ACF"/>
    <w:rPr>
      <w:b/>
      <w:bCs/>
      <w:i/>
      <w:iCs/>
    </w:rPr>
  </w:style>
  <w:style w:type="character" w:styleId="SubtleEmphasis">
    <w:name w:val="Subtle Emphasis"/>
    <w:uiPriority w:val="19"/>
    <w:qFormat/>
    <w:rsid w:val="00C53ACF"/>
    <w:rPr>
      <w:i/>
      <w:iCs/>
    </w:rPr>
  </w:style>
  <w:style w:type="character" w:styleId="IntenseEmphasis">
    <w:name w:val="Intense Emphasis"/>
    <w:uiPriority w:val="21"/>
    <w:qFormat/>
    <w:rsid w:val="00C53ACF"/>
    <w:rPr>
      <w:b/>
      <w:bCs/>
    </w:rPr>
  </w:style>
  <w:style w:type="character" w:styleId="SubtleReference">
    <w:name w:val="Subtle Reference"/>
    <w:uiPriority w:val="31"/>
    <w:qFormat/>
    <w:rsid w:val="00C53ACF"/>
    <w:rPr>
      <w:smallCaps/>
    </w:rPr>
  </w:style>
  <w:style w:type="character" w:styleId="IntenseReference">
    <w:name w:val="Intense Reference"/>
    <w:uiPriority w:val="32"/>
    <w:qFormat/>
    <w:rsid w:val="00C53ACF"/>
    <w:rPr>
      <w:smallCaps/>
      <w:spacing w:val="5"/>
      <w:u w:val="single"/>
    </w:rPr>
  </w:style>
  <w:style w:type="character" w:styleId="BookTitle">
    <w:name w:val="Book Title"/>
    <w:uiPriority w:val="33"/>
    <w:qFormat/>
    <w:rsid w:val="00C53ACF"/>
    <w:rPr>
      <w:i/>
      <w:iCs/>
      <w:smallCaps/>
      <w:spacing w:val="5"/>
    </w:rPr>
  </w:style>
  <w:style w:type="paragraph" w:styleId="TOCHeading">
    <w:name w:val="TOC Heading"/>
    <w:basedOn w:val="Heading1"/>
    <w:next w:val="Normal"/>
    <w:uiPriority w:val="39"/>
    <w:semiHidden/>
    <w:unhideWhenUsed/>
    <w:qFormat/>
    <w:rsid w:val="00C53ACF"/>
    <w:pPr>
      <w:outlineLvl w:val="9"/>
    </w:pPr>
    <w:rPr>
      <w:lang w:bidi="en-US"/>
    </w:rPr>
  </w:style>
  <w:style w:type="paragraph" w:styleId="NormalWeb">
    <w:name w:val="Normal (Web)"/>
    <w:basedOn w:val="Normal"/>
    <w:uiPriority w:val="99"/>
    <w:unhideWhenUsed/>
    <w:rsid w:val="00E1371F"/>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E44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B01"/>
  </w:style>
  <w:style w:type="paragraph" w:styleId="Footer">
    <w:name w:val="footer"/>
    <w:basedOn w:val="Normal"/>
    <w:link w:val="FooterChar"/>
    <w:uiPriority w:val="99"/>
    <w:unhideWhenUsed/>
    <w:rsid w:val="00E44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B01"/>
  </w:style>
  <w:style w:type="paragraph" w:styleId="BalloonText">
    <w:name w:val="Balloon Text"/>
    <w:basedOn w:val="Normal"/>
    <w:link w:val="BalloonTextChar"/>
    <w:uiPriority w:val="99"/>
    <w:semiHidden/>
    <w:unhideWhenUsed/>
    <w:rsid w:val="00E44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01"/>
    <w:rPr>
      <w:rFonts w:ascii="Tahoma" w:hAnsi="Tahoma" w:cs="Tahoma"/>
      <w:sz w:val="16"/>
      <w:szCs w:val="16"/>
    </w:rPr>
  </w:style>
  <w:style w:type="character" w:styleId="PlaceholderText">
    <w:name w:val="Placeholder Text"/>
    <w:basedOn w:val="DefaultParagraphFont"/>
    <w:uiPriority w:val="99"/>
    <w:semiHidden/>
    <w:rsid w:val="00E44B01"/>
    <w:rPr>
      <w:color w:val="808080"/>
    </w:rPr>
  </w:style>
  <w:style w:type="character" w:customStyle="1" w:styleId="NoSpacingChar">
    <w:name w:val="No Spacing Char"/>
    <w:basedOn w:val="DefaultParagraphFont"/>
    <w:link w:val="NoSpacing"/>
    <w:uiPriority w:val="1"/>
    <w:rsid w:val="00C53ACF"/>
  </w:style>
  <w:style w:type="character" w:styleId="Hyperlink">
    <w:name w:val="Hyperlink"/>
    <w:basedOn w:val="DefaultParagraphFont"/>
    <w:uiPriority w:val="99"/>
    <w:semiHidden/>
    <w:unhideWhenUsed/>
    <w:rsid w:val="00AE7C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ACF"/>
  </w:style>
  <w:style w:type="paragraph" w:styleId="Heading1">
    <w:name w:val="heading 1"/>
    <w:basedOn w:val="Normal"/>
    <w:next w:val="Normal"/>
    <w:link w:val="Heading1Char"/>
    <w:uiPriority w:val="9"/>
    <w:qFormat/>
    <w:rsid w:val="00C53AC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53AC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53AC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53AC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53AC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53AC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53AC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53AC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53AC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3AC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53ACF"/>
    <w:rPr>
      <w:rFonts w:asciiTheme="majorHAnsi" w:eastAsiaTheme="majorEastAsia" w:hAnsiTheme="majorHAnsi" w:cstheme="majorBidi"/>
      <w:spacing w:val="5"/>
      <w:sz w:val="52"/>
      <w:szCs w:val="52"/>
    </w:rPr>
  </w:style>
  <w:style w:type="table" w:styleId="TableGrid">
    <w:name w:val="Table Grid"/>
    <w:basedOn w:val="TableNormal"/>
    <w:uiPriority w:val="59"/>
    <w:rsid w:val="003F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3F474E"/>
    <w:pPr>
      <w:spacing w:after="0" w:line="240" w:lineRule="auto"/>
    </w:pPr>
    <w:rPr>
      <w:lang w:val="en-US"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3F474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Shading2-Accent1">
    <w:name w:val="Medium Shading 2 Accent 1"/>
    <w:basedOn w:val="TableNormal"/>
    <w:uiPriority w:val="64"/>
    <w:rsid w:val="003F47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C53AC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53AC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53AC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53AC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53AC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3AC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3AC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3AC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ACF"/>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C53ACF"/>
    <w:rPr>
      <w:b/>
      <w:bCs/>
      <w:caps/>
      <w:sz w:val="16"/>
      <w:szCs w:val="18"/>
    </w:rPr>
  </w:style>
  <w:style w:type="paragraph" w:styleId="Subtitle">
    <w:name w:val="Subtitle"/>
    <w:basedOn w:val="Normal"/>
    <w:next w:val="Normal"/>
    <w:link w:val="SubtitleChar"/>
    <w:uiPriority w:val="11"/>
    <w:qFormat/>
    <w:rsid w:val="00C53AC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53ACF"/>
    <w:rPr>
      <w:rFonts w:asciiTheme="majorHAnsi" w:eastAsiaTheme="majorEastAsia" w:hAnsiTheme="majorHAnsi" w:cstheme="majorBidi"/>
      <w:i/>
      <w:iCs/>
      <w:spacing w:val="13"/>
      <w:sz w:val="24"/>
      <w:szCs w:val="24"/>
    </w:rPr>
  </w:style>
  <w:style w:type="character" w:styleId="Strong">
    <w:name w:val="Strong"/>
    <w:uiPriority w:val="22"/>
    <w:qFormat/>
    <w:rsid w:val="00C53ACF"/>
    <w:rPr>
      <w:b/>
      <w:bCs/>
    </w:rPr>
  </w:style>
  <w:style w:type="character" w:styleId="Emphasis">
    <w:name w:val="Emphasis"/>
    <w:uiPriority w:val="20"/>
    <w:qFormat/>
    <w:rsid w:val="00C53ACF"/>
    <w:rPr>
      <w:b/>
      <w:bCs/>
      <w:i/>
      <w:iCs/>
      <w:spacing w:val="10"/>
      <w:bdr w:val="none" w:sz="0" w:space="0" w:color="auto"/>
      <w:shd w:val="clear" w:color="auto" w:fill="auto"/>
    </w:rPr>
  </w:style>
  <w:style w:type="paragraph" w:styleId="NoSpacing">
    <w:name w:val="No Spacing"/>
    <w:basedOn w:val="Normal"/>
    <w:link w:val="NoSpacingChar"/>
    <w:uiPriority w:val="1"/>
    <w:qFormat/>
    <w:rsid w:val="00C53ACF"/>
    <w:pPr>
      <w:spacing w:after="0" w:line="240" w:lineRule="auto"/>
    </w:pPr>
  </w:style>
  <w:style w:type="paragraph" w:styleId="ListParagraph">
    <w:name w:val="List Paragraph"/>
    <w:basedOn w:val="Normal"/>
    <w:uiPriority w:val="34"/>
    <w:qFormat/>
    <w:rsid w:val="00C53ACF"/>
    <w:pPr>
      <w:ind w:left="720"/>
      <w:contextualSpacing/>
    </w:pPr>
  </w:style>
  <w:style w:type="paragraph" w:styleId="Quote">
    <w:name w:val="Quote"/>
    <w:basedOn w:val="Normal"/>
    <w:next w:val="Normal"/>
    <w:link w:val="QuoteChar"/>
    <w:uiPriority w:val="29"/>
    <w:qFormat/>
    <w:rsid w:val="00C53ACF"/>
    <w:pPr>
      <w:spacing w:before="200" w:after="0"/>
      <w:ind w:left="360" w:right="360"/>
    </w:pPr>
    <w:rPr>
      <w:i/>
      <w:iCs/>
    </w:rPr>
  </w:style>
  <w:style w:type="character" w:customStyle="1" w:styleId="QuoteChar">
    <w:name w:val="Quote Char"/>
    <w:basedOn w:val="DefaultParagraphFont"/>
    <w:link w:val="Quote"/>
    <w:uiPriority w:val="29"/>
    <w:rsid w:val="00C53ACF"/>
    <w:rPr>
      <w:i/>
      <w:iCs/>
    </w:rPr>
  </w:style>
  <w:style w:type="paragraph" w:styleId="IntenseQuote">
    <w:name w:val="Intense Quote"/>
    <w:basedOn w:val="Normal"/>
    <w:next w:val="Normal"/>
    <w:link w:val="IntenseQuoteChar"/>
    <w:uiPriority w:val="30"/>
    <w:qFormat/>
    <w:rsid w:val="00C53AC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53ACF"/>
    <w:rPr>
      <w:b/>
      <w:bCs/>
      <w:i/>
      <w:iCs/>
    </w:rPr>
  </w:style>
  <w:style w:type="character" w:styleId="SubtleEmphasis">
    <w:name w:val="Subtle Emphasis"/>
    <w:uiPriority w:val="19"/>
    <w:qFormat/>
    <w:rsid w:val="00C53ACF"/>
    <w:rPr>
      <w:i/>
      <w:iCs/>
    </w:rPr>
  </w:style>
  <w:style w:type="character" w:styleId="IntenseEmphasis">
    <w:name w:val="Intense Emphasis"/>
    <w:uiPriority w:val="21"/>
    <w:qFormat/>
    <w:rsid w:val="00C53ACF"/>
    <w:rPr>
      <w:b/>
      <w:bCs/>
    </w:rPr>
  </w:style>
  <w:style w:type="character" w:styleId="SubtleReference">
    <w:name w:val="Subtle Reference"/>
    <w:uiPriority w:val="31"/>
    <w:qFormat/>
    <w:rsid w:val="00C53ACF"/>
    <w:rPr>
      <w:smallCaps/>
    </w:rPr>
  </w:style>
  <w:style w:type="character" w:styleId="IntenseReference">
    <w:name w:val="Intense Reference"/>
    <w:uiPriority w:val="32"/>
    <w:qFormat/>
    <w:rsid w:val="00C53ACF"/>
    <w:rPr>
      <w:smallCaps/>
      <w:spacing w:val="5"/>
      <w:u w:val="single"/>
    </w:rPr>
  </w:style>
  <w:style w:type="character" w:styleId="BookTitle">
    <w:name w:val="Book Title"/>
    <w:uiPriority w:val="33"/>
    <w:qFormat/>
    <w:rsid w:val="00C53ACF"/>
    <w:rPr>
      <w:i/>
      <w:iCs/>
      <w:smallCaps/>
      <w:spacing w:val="5"/>
    </w:rPr>
  </w:style>
  <w:style w:type="paragraph" w:styleId="TOCHeading">
    <w:name w:val="TOC Heading"/>
    <w:basedOn w:val="Heading1"/>
    <w:next w:val="Normal"/>
    <w:uiPriority w:val="39"/>
    <w:semiHidden/>
    <w:unhideWhenUsed/>
    <w:qFormat/>
    <w:rsid w:val="00C53ACF"/>
    <w:pPr>
      <w:outlineLvl w:val="9"/>
    </w:pPr>
    <w:rPr>
      <w:lang w:bidi="en-US"/>
    </w:rPr>
  </w:style>
  <w:style w:type="paragraph" w:styleId="NormalWeb">
    <w:name w:val="Normal (Web)"/>
    <w:basedOn w:val="Normal"/>
    <w:uiPriority w:val="99"/>
    <w:unhideWhenUsed/>
    <w:rsid w:val="00E1371F"/>
    <w:pPr>
      <w:spacing w:before="100" w:beforeAutospacing="1" w:after="100" w:afterAutospacing="1" w:line="240" w:lineRule="auto"/>
    </w:pPr>
    <w:rPr>
      <w:rFonts w:ascii="Times New Roman" w:hAnsi="Times New Roman" w:cs="Times New Roman"/>
      <w:sz w:val="24"/>
      <w:szCs w:val="24"/>
      <w:lang w:eastAsia="en-GB"/>
    </w:rPr>
  </w:style>
  <w:style w:type="paragraph" w:styleId="Header">
    <w:name w:val="header"/>
    <w:basedOn w:val="Normal"/>
    <w:link w:val="HeaderChar"/>
    <w:uiPriority w:val="99"/>
    <w:unhideWhenUsed/>
    <w:rsid w:val="00E44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B01"/>
  </w:style>
  <w:style w:type="paragraph" w:styleId="Footer">
    <w:name w:val="footer"/>
    <w:basedOn w:val="Normal"/>
    <w:link w:val="FooterChar"/>
    <w:uiPriority w:val="99"/>
    <w:unhideWhenUsed/>
    <w:rsid w:val="00E44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B01"/>
  </w:style>
  <w:style w:type="paragraph" w:styleId="BalloonText">
    <w:name w:val="Balloon Text"/>
    <w:basedOn w:val="Normal"/>
    <w:link w:val="BalloonTextChar"/>
    <w:uiPriority w:val="99"/>
    <w:semiHidden/>
    <w:unhideWhenUsed/>
    <w:rsid w:val="00E44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01"/>
    <w:rPr>
      <w:rFonts w:ascii="Tahoma" w:hAnsi="Tahoma" w:cs="Tahoma"/>
      <w:sz w:val="16"/>
      <w:szCs w:val="16"/>
    </w:rPr>
  </w:style>
  <w:style w:type="character" w:styleId="PlaceholderText">
    <w:name w:val="Placeholder Text"/>
    <w:basedOn w:val="DefaultParagraphFont"/>
    <w:uiPriority w:val="99"/>
    <w:semiHidden/>
    <w:rsid w:val="00E44B01"/>
    <w:rPr>
      <w:color w:val="808080"/>
    </w:rPr>
  </w:style>
  <w:style w:type="character" w:customStyle="1" w:styleId="NoSpacingChar">
    <w:name w:val="No Spacing Char"/>
    <w:basedOn w:val="DefaultParagraphFont"/>
    <w:link w:val="NoSpacing"/>
    <w:uiPriority w:val="1"/>
    <w:rsid w:val="00C53ACF"/>
  </w:style>
  <w:style w:type="character" w:styleId="Hyperlink">
    <w:name w:val="Hyperlink"/>
    <w:basedOn w:val="DefaultParagraphFont"/>
    <w:uiPriority w:val="99"/>
    <w:semiHidden/>
    <w:unhideWhenUsed/>
    <w:rsid w:val="00AE7C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431744">
      <w:bodyDiv w:val="1"/>
      <w:marLeft w:val="0"/>
      <w:marRight w:val="0"/>
      <w:marTop w:val="0"/>
      <w:marBottom w:val="0"/>
      <w:divBdr>
        <w:top w:val="none" w:sz="0" w:space="0" w:color="auto"/>
        <w:left w:val="none" w:sz="0" w:space="0" w:color="auto"/>
        <w:bottom w:val="none" w:sz="0" w:space="0" w:color="auto"/>
        <w:right w:val="none" w:sz="0" w:space="0" w:color="auto"/>
      </w:divBdr>
    </w:div>
    <w:div w:id="17227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Probabili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wikipedia.org/wiki/Bayes%27_theore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re-_and_post-test_probabilit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wikipedia.org/wiki/Pre-_and_post-test_probabil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7C88E-FFC4-40F0-8E29-AC44272C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F0624B62</Template>
  <TotalTime>1</TotalTime>
  <Pages>3</Pages>
  <Words>4743</Words>
  <Characters>27039</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Cates</dc:creator>
  <cp:lastModifiedBy>David Taylor - Training &amp; Development Co-ordinator</cp:lastModifiedBy>
  <cp:revision>2</cp:revision>
  <cp:lastPrinted>2014-02-10T09:48:00Z</cp:lastPrinted>
  <dcterms:created xsi:type="dcterms:W3CDTF">2018-01-02T09:58:00Z</dcterms:created>
  <dcterms:modified xsi:type="dcterms:W3CDTF">2018-01-02T09:58:00Z</dcterms:modified>
</cp:coreProperties>
</file>