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18" w:rsidRDefault="00DD0E18" w:rsidP="00DD0E18">
      <w:r>
        <w:t xml:space="preserve">Preparing your teaching session: </w:t>
      </w:r>
    </w:p>
    <w:p w:rsidR="00DD0E18" w:rsidRDefault="00DD0E18" w:rsidP="00DD0E18">
      <w:r>
        <w:t xml:space="preserve">St1 teaching topics are ideally around 20-30minutes in duration followed by questions, if the questions are within the teaching session then 45minutes is acceptable.  </w:t>
      </w:r>
    </w:p>
    <w:p w:rsidR="00DD0E18" w:rsidRDefault="00DD0E18" w:rsidP="00DD0E18">
      <w:r>
        <w:t>If teaching has to be virtual (</w:t>
      </w:r>
      <w:proofErr w:type="spellStart"/>
      <w:r>
        <w:t>eg</w:t>
      </w:r>
      <w:proofErr w:type="spellEnd"/>
      <w:r>
        <w:t xml:space="preserve"> during </w:t>
      </w:r>
      <w:proofErr w:type="spellStart"/>
      <w:r>
        <w:t>covid</w:t>
      </w:r>
      <w:proofErr w:type="spellEnd"/>
      <w:r>
        <w:t xml:space="preserve"> pandemic) then more effort may be required to ensure engagement of the group.</w:t>
      </w:r>
    </w:p>
    <w:p w:rsidR="00DD0E18" w:rsidRDefault="00DD0E18" w:rsidP="00DD0E18"/>
    <w:p w:rsidR="00DD0E18" w:rsidRDefault="00DD0E18" w:rsidP="00DD0E18">
      <w:r>
        <w:t xml:space="preserve">Aspire to achieve an interactive session by: </w:t>
      </w:r>
    </w:p>
    <w:p w:rsidR="00DD0E18" w:rsidRDefault="00DD0E18" w:rsidP="00DD0E18">
      <w:r>
        <w:t xml:space="preserve">Asking questions, Including Cases, </w:t>
      </w:r>
      <w:proofErr w:type="spellStart"/>
      <w:r>
        <w:t>Quizes</w:t>
      </w:r>
      <w:proofErr w:type="spellEnd"/>
      <w:r>
        <w:t xml:space="preserve">, Q+A, key Learning points, videos, and discussion. </w:t>
      </w:r>
    </w:p>
    <w:p w:rsidR="00DD0E18" w:rsidRDefault="00DD0E18" w:rsidP="00DD0E18">
      <w:r>
        <w:t>Avoid talking through detailed slides, allow participants to read the slides and generate queries.</w:t>
      </w:r>
    </w:p>
    <w:p w:rsidR="00DD0E18" w:rsidRDefault="00DD0E18" w:rsidP="00DD0E18"/>
    <w:p w:rsidR="00000000" w:rsidRPr="00DD0E18" w:rsidRDefault="00235495" w:rsidP="00DD0E18">
      <w:r w:rsidRPr="00DD0E18">
        <w:t>Identify learning needs</w:t>
      </w:r>
    </w:p>
    <w:p w:rsidR="00000000" w:rsidRPr="00DD0E18" w:rsidRDefault="00DD0E18" w:rsidP="00DD0E18">
      <w:r>
        <w:t>?</w:t>
      </w:r>
      <w:r w:rsidR="00235495" w:rsidRPr="00DD0E18">
        <w:t>Already know the topic, how could you identify the learning needs of the group?</w:t>
      </w:r>
    </w:p>
    <w:p w:rsidR="00000000" w:rsidRPr="00DD0E18" w:rsidRDefault="00235495" w:rsidP="00DD0E18">
      <w:r w:rsidRPr="00DD0E18">
        <w:t>Set Aims &amp; Objectives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Important for any session you do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RC</w:t>
      </w:r>
      <w:r w:rsidRPr="00DD0E18">
        <w:t>GP Curriculum statements may help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Make the session relevant to General Practice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Decide on teaching methods for session</w:t>
      </w:r>
    </w:p>
    <w:p w:rsidR="00000000" w:rsidRPr="00DD0E18" w:rsidRDefault="00235495" w:rsidP="00DD0E18">
      <w:r w:rsidRPr="00DD0E18">
        <w:t xml:space="preserve">MUST be relevant to GP  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>Aims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 xml:space="preserve">Objectives  (link to curriculum </w:t>
      </w:r>
      <w:r w:rsidRPr="00DD0E18">
        <w:t>statement)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>Main body of session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Content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Activities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Interaction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 xml:space="preserve">Review learning outcomes 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>Summarise and conclude session (plenary)</w:t>
      </w:r>
    </w:p>
    <w:p w:rsidR="00000000" w:rsidRPr="00DD0E18" w:rsidRDefault="00DD0E18" w:rsidP="00DD0E18">
      <w:pPr>
        <w:numPr>
          <w:ilvl w:val="0"/>
          <w:numId w:val="1"/>
        </w:numPr>
      </w:pPr>
      <w:r>
        <w:t xml:space="preserve">TPD/group </w:t>
      </w:r>
      <w:r w:rsidR="00235495" w:rsidRPr="00DD0E18">
        <w:t>will give feedback after each session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>Feedback s</w:t>
      </w:r>
      <w:r w:rsidR="00DD0E18">
        <w:t>ummary</w:t>
      </w:r>
      <w:r w:rsidRPr="00DD0E18">
        <w:t xml:space="preserve"> should be scanned / uploaded into e-Portfolio</w:t>
      </w:r>
    </w:p>
    <w:p w:rsidR="00000000" w:rsidRPr="00DD0E18" w:rsidRDefault="00235495" w:rsidP="00DD0E18">
      <w:pPr>
        <w:numPr>
          <w:ilvl w:val="0"/>
          <w:numId w:val="1"/>
        </w:numPr>
      </w:pPr>
      <w:r w:rsidRPr="00DD0E18">
        <w:t xml:space="preserve">Evaluation </w:t>
      </w:r>
      <w:r w:rsidR="00DD0E18">
        <w:t xml:space="preserve">is </w:t>
      </w:r>
      <w:r w:rsidRPr="00DD0E18">
        <w:t>based on: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Content (relevan</w:t>
      </w:r>
      <w:r>
        <w:t>ce</w:t>
      </w:r>
      <w:bookmarkStart w:id="0" w:name="_GoBack"/>
      <w:bookmarkEnd w:id="0"/>
      <w:r w:rsidRPr="00DD0E18">
        <w:t xml:space="preserve"> to GP)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Delivery (style of presentation, teaching method used</w:t>
      </w:r>
      <w:r w:rsidRPr="00DD0E18">
        <w:rPr>
          <w:lang w:val="is-IS"/>
        </w:rPr>
        <w:t>…</w:t>
      </w:r>
      <w:r w:rsidRPr="00DD0E18">
        <w:t>)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Clear beginning, middle, end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Interaction with audience</w:t>
      </w:r>
    </w:p>
    <w:p w:rsidR="00000000" w:rsidRPr="00DD0E18" w:rsidRDefault="00235495" w:rsidP="00DD0E18">
      <w:pPr>
        <w:numPr>
          <w:ilvl w:val="1"/>
          <w:numId w:val="1"/>
        </w:numPr>
      </w:pPr>
      <w:r w:rsidRPr="00DD0E18">
        <w:t>Time keeping</w:t>
      </w:r>
    </w:p>
    <w:p w:rsidR="00B82F8A" w:rsidRDefault="00235495"/>
    <w:sectPr w:rsidR="00B82F8A" w:rsidSect="00F002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C45"/>
    <w:multiLevelType w:val="hybridMultilevel"/>
    <w:tmpl w:val="6E7C1AB4"/>
    <w:lvl w:ilvl="0" w:tplc="F38A7C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02250">
      <w:start w:val="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A41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D1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47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64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0B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03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0D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954"/>
    <w:multiLevelType w:val="hybridMultilevel"/>
    <w:tmpl w:val="67909CD0"/>
    <w:lvl w:ilvl="0" w:tplc="5B9CD0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5968">
      <w:start w:val="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E8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89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27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2E5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C7D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AF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E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419"/>
    <w:multiLevelType w:val="hybridMultilevel"/>
    <w:tmpl w:val="01F68EEA"/>
    <w:lvl w:ilvl="0" w:tplc="12B63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870A8">
      <w:start w:val="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66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87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CC2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20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02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814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2CD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18"/>
    <w:rsid w:val="00007B1F"/>
    <w:rsid w:val="00235495"/>
    <w:rsid w:val="004949DC"/>
    <w:rsid w:val="006A596E"/>
    <w:rsid w:val="008C5F72"/>
    <w:rsid w:val="009475A6"/>
    <w:rsid w:val="00A20617"/>
    <w:rsid w:val="00BA568D"/>
    <w:rsid w:val="00DD0E18"/>
    <w:rsid w:val="00F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AFA5"/>
  <w14:defaultImageDpi w14:val="32767"/>
  <w15:chartTrackingRefBased/>
  <w15:docId w15:val="{14E59877-549F-5944-B14D-627286D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8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63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93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5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3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6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0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45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4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4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1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5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5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swallow</dc:creator>
  <cp:keywords/>
  <dc:description/>
  <cp:lastModifiedBy>joanna swallow</cp:lastModifiedBy>
  <cp:revision>1</cp:revision>
  <dcterms:created xsi:type="dcterms:W3CDTF">2020-12-09T17:10:00Z</dcterms:created>
  <dcterms:modified xsi:type="dcterms:W3CDTF">2020-12-09T17:21:00Z</dcterms:modified>
</cp:coreProperties>
</file>