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5EB7E" w14:textId="77777777" w:rsidR="0070530A" w:rsidRDefault="007053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1EDBE" wp14:editId="108A5A1C">
                <wp:simplePos x="0" y="0"/>
                <wp:positionH relativeFrom="column">
                  <wp:posOffset>-457200</wp:posOffset>
                </wp:positionH>
                <wp:positionV relativeFrom="paragraph">
                  <wp:posOffset>-707923</wp:posOffset>
                </wp:positionV>
                <wp:extent cx="4159045" cy="162232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045" cy="1622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D8EB9" w14:textId="77777777" w:rsidR="0070530A" w:rsidRDefault="007A7CFA" w:rsidP="0070530A">
                            <w:pPr>
                              <w:spacing w:line="680" w:lineRule="exact"/>
                              <w:rPr>
                                <w:rFonts w:cstheme="minorHAnsi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72"/>
                                <w:szCs w:val="72"/>
                              </w:rPr>
                              <w:t>GP STR</w:t>
                            </w:r>
                          </w:p>
                          <w:p w14:paraId="41E9127E" w14:textId="77777777" w:rsidR="001669F7" w:rsidRPr="0070530A" w:rsidRDefault="001669F7" w:rsidP="0070530A">
                            <w:pPr>
                              <w:spacing w:line="680" w:lineRule="exact"/>
                              <w:rPr>
                                <w:rFonts w:cstheme="minorHAnsi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72"/>
                                <w:szCs w:val="72"/>
                              </w:rPr>
                              <w:t>Sickness Absence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1E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55.75pt;width:327.5pt;height:1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" filled="f" stroked="f" strokeweight=".5pt">
                <v:textbox>
                  <w:txbxContent>
                    <w:p w14:paraId="2DCD8EB9" w14:textId="77777777" w:rsidR="0070530A" w:rsidRDefault="007A7CFA" w:rsidP="0070530A">
                      <w:pPr>
                        <w:spacing w:line="680" w:lineRule="exact"/>
                        <w:rPr>
                          <w:rFonts w:cstheme="minorHAnsi"/>
                          <w:b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72"/>
                          <w:szCs w:val="72"/>
                        </w:rPr>
                        <w:t>GP STR</w:t>
                      </w:r>
                    </w:p>
                    <w:p w14:paraId="41E9127E" w14:textId="77777777" w:rsidR="001669F7" w:rsidRPr="0070530A" w:rsidRDefault="001669F7" w:rsidP="0070530A">
                      <w:pPr>
                        <w:spacing w:line="680" w:lineRule="exact"/>
                        <w:rPr>
                          <w:rFonts w:cstheme="minorHAnsi"/>
                          <w:b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72"/>
                          <w:szCs w:val="72"/>
                        </w:rPr>
                        <w:t>Sickness Absence Reporting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AF8D9C" wp14:editId="37D85E4F">
            <wp:simplePos x="0" y="0"/>
            <wp:positionH relativeFrom="page">
              <wp:posOffset>-14748</wp:posOffset>
            </wp:positionH>
            <wp:positionV relativeFrom="paragraph">
              <wp:posOffset>-929148</wp:posOffset>
            </wp:positionV>
            <wp:extent cx="7565922" cy="237540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TH newsletter templ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22" cy="2375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8210F" w14:textId="77777777" w:rsidR="0003459D" w:rsidRDefault="0003459D"/>
    <w:p w14:paraId="0E48FF97" w14:textId="77777777" w:rsidR="0003459D" w:rsidRDefault="007D34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6BEDD" wp14:editId="51F4E6AC">
                <wp:simplePos x="0" y="0"/>
                <wp:positionH relativeFrom="column">
                  <wp:posOffset>-206477</wp:posOffset>
                </wp:positionH>
                <wp:positionV relativeFrom="paragraph">
                  <wp:posOffset>2966925</wp:posOffset>
                </wp:positionV>
                <wp:extent cx="6480892" cy="4822722"/>
                <wp:effectExtent l="0" t="0" r="152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92" cy="4822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D2234" w14:textId="77777777" w:rsidR="004374ED" w:rsidRPr="00356D5A" w:rsidRDefault="00B3391F" w:rsidP="004374ED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All </w:t>
                            </w:r>
                            <w:r w:rsidR="00976056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GP </w:t>
                            </w:r>
                            <w:r w:rsidR="004374ED" w:rsidRPr="00356D5A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Trainees </w:t>
                            </w:r>
                            <w:r w:rsidR="007D3430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are </w:t>
                            </w:r>
                            <w:r w:rsidR="004374ED" w:rsidRPr="00356D5A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Employed by DBTH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and should follow DBTH Trust Guidance on sickness absence reporting</w:t>
                            </w:r>
                          </w:p>
                          <w:p w14:paraId="4BF61BCD" w14:textId="77777777" w:rsidR="004374ED" w:rsidRDefault="004374ED" w:rsidP="004374ED">
                            <w:pPr>
                              <w:spacing w:after="0" w:line="240" w:lineRule="atLeast"/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14:paraId="3B956B81" w14:textId="77777777" w:rsidR="004374ED" w:rsidRDefault="004374ED" w:rsidP="004374E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374E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****Please put the above number in your phone****</w:t>
                            </w:r>
                          </w:p>
                          <w:p w14:paraId="6E49FA25" w14:textId="77777777" w:rsidR="00976056" w:rsidRPr="004374ED" w:rsidRDefault="00976056" w:rsidP="0097605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70E45D2" w14:textId="77777777" w:rsidR="00FF1B6B" w:rsidRPr="007D3430" w:rsidRDefault="004374ED" w:rsidP="00FF1B6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If you are not well enough to come into work you need to follow </w:t>
                            </w:r>
                            <w:r w:rsidR="00FF1B6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instructions overleaf</w:t>
                            </w:r>
                            <w:r w:rsidR="00B339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FF1B6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F1B6B">
                              <w:rPr>
                                <w:sz w:val="32"/>
                                <w:szCs w:val="32"/>
                              </w:rPr>
                              <w:t>Please note that if you are too ill to attend HDRC, this must also be reported to the Trust as it is officially a sickness absence.</w:t>
                            </w:r>
                          </w:p>
                          <w:p w14:paraId="69993DD0" w14:textId="77777777" w:rsidR="00B3391F" w:rsidRDefault="00B3391F" w:rsidP="0097605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E53B11" w14:textId="77777777" w:rsidR="00B3391F" w:rsidRDefault="007D3430" w:rsidP="0097605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Correct s</w:t>
                            </w:r>
                            <w:r w:rsidR="00B339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ickness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absence reporting</w:t>
                            </w:r>
                            <w:r w:rsidR="00B339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 a contractual matter and is also important in identifying whether any added days</w:t>
                            </w:r>
                            <w:r w:rsidRPr="007D34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should be applied to your period of training owing to Time Out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Training (TOOT).</w:t>
                            </w:r>
                          </w:p>
                          <w:p w14:paraId="1317C13D" w14:textId="77777777" w:rsidR="00FF1B6B" w:rsidRDefault="007D3430" w:rsidP="0097605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You must keep an accurate record of your own sick leave (and any other leave), which may be checked by the GPSA when it comes to CCT</w:t>
                            </w:r>
                          </w:p>
                          <w:p w14:paraId="115CEE45" w14:textId="77777777" w:rsidR="007D3430" w:rsidRDefault="007D3430" w:rsidP="0097605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and your Specialist Registration.</w:t>
                            </w:r>
                          </w:p>
                          <w:p w14:paraId="352D8DE1" w14:textId="77777777" w:rsidR="004374ED" w:rsidRDefault="004374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BEDD" id="_x0000_s1027" type="#_x0000_t202" style="position:absolute;margin-left:-16.25pt;margin-top:233.6pt;width:510.3pt;height:37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GOKAIAAE4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">
                <v:textbox>
                  <w:txbxContent>
                    <w:p w14:paraId="6C5D2234" w14:textId="77777777" w:rsidR="004374ED" w:rsidRPr="00356D5A" w:rsidRDefault="00B3391F" w:rsidP="004374ED">
                      <w:pPr>
                        <w:spacing w:after="0" w:line="240" w:lineRule="atLeast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All </w:t>
                      </w:r>
                      <w:r w:rsidR="00976056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GP </w:t>
                      </w:r>
                      <w:r w:rsidR="004374ED" w:rsidRPr="00356D5A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Trainees </w:t>
                      </w:r>
                      <w:r w:rsidR="007D3430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are </w:t>
                      </w:r>
                      <w:r w:rsidR="004374ED" w:rsidRPr="00356D5A">
                        <w:rPr>
                          <w:b/>
                          <w:color w:val="0070C0"/>
                          <w:sz w:val="44"/>
                          <w:szCs w:val="44"/>
                        </w:rPr>
                        <w:t>Employed by DBTH</w:t>
                      </w:r>
                      <w:r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 and should follow DBTH Trust Guidance on sickness absence reporting</w:t>
                      </w:r>
                    </w:p>
                    <w:p w14:paraId="4BF61BCD" w14:textId="77777777" w:rsidR="004374ED" w:rsidRDefault="004374ED" w:rsidP="004374ED">
                      <w:pPr>
                        <w:spacing w:after="0" w:line="240" w:lineRule="atLeast"/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</w:p>
                    <w:p w14:paraId="3B956B81" w14:textId="77777777" w:rsidR="004374ED" w:rsidRDefault="004374ED" w:rsidP="004374E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374E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****Please put the above number in your phone****</w:t>
                      </w:r>
                    </w:p>
                    <w:p w14:paraId="6E49FA25" w14:textId="77777777" w:rsidR="00976056" w:rsidRPr="004374ED" w:rsidRDefault="00976056" w:rsidP="0097605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70E45D2" w14:textId="77777777" w:rsidR="00FF1B6B" w:rsidRPr="007D3430" w:rsidRDefault="004374ED" w:rsidP="00FF1B6B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If you are not well enough to come into work you need to follow </w:t>
                      </w:r>
                      <w:r w:rsidR="00FF1B6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instructions overleaf</w:t>
                      </w:r>
                      <w:r w:rsidR="00B3391F"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="00FF1B6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FF1B6B">
                        <w:rPr>
                          <w:sz w:val="32"/>
                          <w:szCs w:val="32"/>
                        </w:rPr>
                        <w:t>Please note that if you are too ill to attend HDRC, this must also be reported to the Trust as it is officially a sickness absence.</w:t>
                      </w:r>
                    </w:p>
                    <w:p w14:paraId="69993DD0" w14:textId="77777777" w:rsidR="00B3391F" w:rsidRDefault="00B3391F" w:rsidP="00976056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6E53B11" w14:textId="77777777" w:rsidR="00B3391F" w:rsidRDefault="007D3430" w:rsidP="00976056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Correct s</w:t>
                      </w:r>
                      <w:r w:rsidR="00B3391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ickness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absence reporting</w:t>
                      </w:r>
                      <w:r w:rsidR="00B3391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i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s a contractual matter and is also important in identifying whether any added days</w:t>
                      </w:r>
                      <w:r w:rsidRPr="007D343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should be applied to your period of training owing to Time Out </w:t>
                      </w: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Of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Training (TOOT).</w:t>
                      </w:r>
                    </w:p>
                    <w:p w14:paraId="1317C13D" w14:textId="77777777" w:rsidR="00FF1B6B" w:rsidRDefault="007D3430" w:rsidP="00976056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You must keep an accurate record of your own sick leave (and any other leave), which may be checked by the GPSA when it comes to CCT</w:t>
                      </w:r>
                    </w:p>
                    <w:p w14:paraId="115CEE45" w14:textId="77777777" w:rsidR="007D3430" w:rsidRDefault="007D3430" w:rsidP="00976056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and your Specialist Registration.</w:t>
                      </w:r>
                    </w:p>
                    <w:p w14:paraId="352D8DE1" w14:textId="77777777" w:rsidR="004374ED" w:rsidRDefault="004374ED"/>
                  </w:txbxContent>
                </v:textbox>
              </v:shape>
            </w:pict>
          </mc:Fallback>
        </mc:AlternateContent>
      </w:r>
      <w:r w:rsidRPr="000345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22BC7" wp14:editId="74965339">
                <wp:simplePos x="0" y="0"/>
                <wp:positionH relativeFrom="column">
                  <wp:posOffset>-207010</wp:posOffset>
                </wp:positionH>
                <wp:positionV relativeFrom="paragraph">
                  <wp:posOffset>782955</wp:posOffset>
                </wp:positionV>
                <wp:extent cx="6480810" cy="2182495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21824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FB98C" w14:textId="77777777" w:rsidR="00C6486C" w:rsidRDefault="001669F7" w:rsidP="001669F7">
                            <w:pPr>
                              <w:pStyle w:val="Subtitle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669F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Sickness Absence Hotline</w:t>
                            </w:r>
                            <w:r w:rsidR="00C6486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E1E1A69" w14:textId="77777777" w:rsidR="0003459D" w:rsidRPr="001669F7" w:rsidRDefault="001669F7" w:rsidP="001669F7">
                            <w:pPr>
                              <w:pStyle w:val="Subtitle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669F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en-GB"/>
                              </w:rPr>
                              <w:t>0300 30 45 550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0" rIns="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2BC7" id="Text Box 9" o:spid="_x0000_s1028" type="#_x0000_t202" style="position:absolute;margin-left:-16.3pt;margin-top:61.65pt;width:510.3pt;height:17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" fillcolor="#4f81bd [3204]" stroked="f" strokeweight=".5pt">
                <v:textbox inset="21.6pt,36pt,0,36pt">
                  <w:txbxContent>
                    <w:p w14:paraId="7A1FB98C" w14:textId="77777777" w:rsidR="00C6486C" w:rsidRDefault="001669F7" w:rsidP="001669F7">
                      <w:pPr>
                        <w:pStyle w:val="Subtitle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669F7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Sickness Absence Hotline</w:t>
                      </w:r>
                      <w:r w:rsidR="00C6486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E1E1A69" w14:textId="77777777" w:rsidR="0003459D" w:rsidRPr="001669F7" w:rsidRDefault="001669F7" w:rsidP="001669F7">
                      <w:pPr>
                        <w:pStyle w:val="Subtitle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1669F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en-GB"/>
                        </w:rPr>
                        <w:t>0300 30 45 550</w:t>
                      </w:r>
                    </w:p>
                  </w:txbxContent>
                </v:textbox>
              </v:shape>
            </w:pict>
          </mc:Fallback>
        </mc:AlternateContent>
      </w:r>
      <w:r w:rsidR="0003459D" w:rsidRPr="000345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39B0E" wp14:editId="136050EA">
                <wp:simplePos x="0" y="0"/>
                <wp:positionH relativeFrom="column">
                  <wp:posOffset>3241675</wp:posOffset>
                </wp:positionH>
                <wp:positionV relativeFrom="paragraph">
                  <wp:posOffset>9696921</wp:posOffset>
                </wp:positionV>
                <wp:extent cx="3030220" cy="363093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36309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C4EC8" w14:textId="77777777" w:rsidR="0003459D" w:rsidRPr="0003459D" w:rsidRDefault="0003459D" w:rsidP="0003459D">
                            <w:pPr>
                              <w:spacing w:line="240" w:lineRule="atLeast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03459D">
                              <w:rPr>
                                <w:color w:val="0070C0"/>
                                <w:sz w:val="44"/>
                                <w:szCs w:val="44"/>
                              </w:rPr>
                              <w:t>Feature text</w:t>
                            </w:r>
                          </w:p>
                          <w:p w14:paraId="52E6F518" w14:textId="77777777" w:rsidR="0003459D" w:rsidRPr="0003459D" w:rsidRDefault="0003459D" w:rsidP="0003459D">
                            <w:pPr>
                              <w:pStyle w:val="Subtitle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459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Generic text: The purpose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03459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of a newsletter is to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03459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provide specialized information to a targeted audience. Newsletters can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03459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be a great way to market your product or service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03459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and also can create credibility and build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0" rIns="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39B0E" id="Text Box 10" o:spid="_x0000_s1029" type="#_x0000_t202" style="position:absolute;margin-left:255.25pt;margin-top:763.55pt;width:238.6pt;height:28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" fillcolor="#c6d9f1 [671]" stroked="f" strokeweight=".5pt">
                <v:textbox inset="21.6pt,36pt,0,36pt">
                  <w:txbxContent>
                    <w:p w14:paraId="037C4EC8" w14:textId="77777777" w:rsidR="0003459D" w:rsidRPr="0003459D" w:rsidRDefault="0003459D" w:rsidP="0003459D">
                      <w:pPr>
                        <w:spacing w:line="240" w:lineRule="atLeast"/>
                        <w:rPr>
                          <w:color w:val="0070C0"/>
                          <w:sz w:val="44"/>
                          <w:szCs w:val="44"/>
                        </w:rPr>
                      </w:pPr>
                      <w:r w:rsidRPr="0003459D">
                        <w:rPr>
                          <w:color w:val="0070C0"/>
                          <w:sz w:val="44"/>
                          <w:szCs w:val="44"/>
                        </w:rPr>
                        <w:t>Feature text</w:t>
                      </w:r>
                    </w:p>
                    <w:p w14:paraId="52E6F518" w14:textId="77777777" w:rsidR="0003459D" w:rsidRPr="0003459D" w:rsidRDefault="0003459D" w:rsidP="0003459D">
                      <w:pPr>
                        <w:pStyle w:val="Subtitle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3459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Generic text: The purpose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Pr="0003459D">
                        <w:rPr>
                          <w:color w:val="000000" w:themeColor="text1"/>
                          <w:sz w:val="32"/>
                          <w:szCs w:val="32"/>
                        </w:rPr>
                        <w:t>of a newsletter is to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Pr="0003459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provide specialized information to a targeted audience. Newsletters can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Pr="0003459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be a great way to market your product or service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Pr="0003459D">
                        <w:rPr>
                          <w:color w:val="000000" w:themeColor="text1"/>
                          <w:sz w:val="32"/>
                          <w:szCs w:val="32"/>
                        </w:rPr>
                        <w:t>and also can create credibility and build</w:t>
                      </w:r>
                    </w:p>
                  </w:txbxContent>
                </v:textbox>
              </v:shape>
            </w:pict>
          </mc:Fallback>
        </mc:AlternateContent>
      </w:r>
      <w:r w:rsidR="0003459D">
        <w:br w:type="page"/>
      </w:r>
      <w:r w:rsidR="00C6486C" w:rsidRPr="0003459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0CD8E7" wp14:editId="14EA0317">
                <wp:simplePos x="0" y="0"/>
                <wp:positionH relativeFrom="column">
                  <wp:posOffset>-309880</wp:posOffset>
                </wp:positionH>
                <wp:positionV relativeFrom="paragraph">
                  <wp:posOffset>-560705</wp:posOffset>
                </wp:positionV>
                <wp:extent cx="6489065" cy="94678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946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4A5A98" w14:textId="77777777" w:rsidR="00C6486C" w:rsidRDefault="004374ED" w:rsidP="004374ED">
                            <w:pPr>
                              <w:shd w:val="clear" w:color="auto" w:fill="FFFFFF"/>
                              <w:spacing w:before="100" w:beforeAutospacing="1" w:after="0" w:line="330" w:lineRule="atLeast"/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Any </w:t>
                            </w:r>
                            <w:r w:rsidR="00C6486C"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>colleagues reporting an absence</w:t>
                            </w:r>
                            <w:r w:rsidR="00C6486C" w:rsidRPr="004374ED"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  <w:lang w:val="en-US" w:eastAsia="en-GB"/>
                              </w:rPr>
                              <w:t> must do the following </w:t>
                            </w:r>
                            <w:r w:rsidR="00C6486C"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>at their earliest convenience:</w:t>
                            </w:r>
                          </w:p>
                          <w:p w14:paraId="0A8252FD" w14:textId="77777777" w:rsidR="00B3391F" w:rsidRPr="00B3391F" w:rsidRDefault="00B3391F" w:rsidP="004374ED">
                            <w:pPr>
                              <w:shd w:val="clear" w:color="auto" w:fill="FFFFFF"/>
                              <w:spacing w:before="100" w:beforeAutospacing="1" w:after="0" w:line="330" w:lineRule="atLeast"/>
                              <w:rPr>
                                <w:rFonts w:eastAsia="Times New Roman" w:cs="Arial"/>
                                <w:sz w:val="32"/>
                                <w:szCs w:val="32"/>
                                <w:u w:val="single"/>
                                <w:lang w:val="en-US" w:eastAsia="en-GB"/>
                              </w:rPr>
                            </w:pPr>
                            <w:r w:rsidRPr="00B3391F">
                              <w:rPr>
                                <w:rFonts w:eastAsia="Times New Roman" w:cs="Arial"/>
                                <w:sz w:val="32"/>
                                <w:szCs w:val="32"/>
                                <w:u w:val="single"/>
                                <w:lang w:val="en-US" w:eastAsia="en-GB"/>
                              </w:rPr>
                              <w:t>GP Trainees in Hospital Posts:</w:t>
                            </w:r>
                          </w:p>
                          <w:p w14:paraId="44B663B7" w14:textId="77777777" w:rsidR="00C6486C" w:rsidRDefault="00C6486C" w:rsidP="004374E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330" w:lineRule="atLeast"/>
                              <w:ind w:left="0"/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Before the start of your shift or working hours, contact your </w:t>
                            </w:r>
                            <w:r w:rsidR="00B3391F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>Consultant Supervisor</w:t>
                            </w:r>
                            <w:r w:rsidR="00F931DB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>/</w:t>
                            </w:r>
                            <w:proofErr w:type="spellStart"/>
                            <w:r w:rsidR="00F931DB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>rota</w:t>
                            </w:r>
                            <w:proofErr w:type="spellEnd"/>
                            <w:r w:rsidR="00F931DB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 coordinator</w:t>
                            </w:r>
                            <w:r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 to let them know you will not be coming into work.</w:t>
                            </w:r>
                          </w:p>
                          <w:p w14:paraId="241C38FA" w14:textId="77777777" w:rsidR="00FF1B6B" w:rsidRDefault="00FF1B6B" w:rsidP="004374E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330" w:lineRule="atLeast"/>
                              <w:ind w:left="0"/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B3391F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val="en-US" w:eastAsia="en-GB"/>
                              </w:rPr>
                              <w:t>All GP Trainees should then ring the Sickness Absence Reporting Hotline number on </w:t>
                            </w:r>
                            <w:r w:rsidRPr="00B3391F"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  <w:lang w:val="en-US" w:eastAsia="en-GB"/>
                              </w:rPr>
                              <w:t>0300 30 45 550</w:t>
                            </w:r>
                            <w:r w:rsidRPr="00B3391F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val="en-US" w:eastAsia="en-GB"/>
                              </w:rPr>
                              <w:t>.</w:t>
                            </w:r>
                          </w:p>
                          <w:p w14:paraId="69C28BF6" w14:textId="77777777" w:rsidR="00B3391F" w:rsidRPr="00B3391F" w:rsidRDefault="00B3391F" w:rsidP="00B3391F">
                            <w:pPr>
                              <w:shd w:val="clear" w:color="auto" w:fill="FFFFFF"/>
                              <w:spacing w:before="100" w:beforeAutospacing="1" w:after="0" w:line="330" w:lineRule="atLeast"/>
                              <w:rPr>
                                <w:rFonts w:eastAsia="Times New Roman" w:cs="Arial"/>
                                <w:sz w:val="32"/>
                                <w:szCs w:val="32"/>
                                <w:u w:val="single"/>
                                <w:lang w:val="en-US" w:eastAsia="en-GB"/>
                              </w:rPr>
                            </w:pPr>
                            <w:r w:rsidRPr="00B3391F">
                              <w:rPr>
                                <w:rFonts w:eastAsia="Times New Roman" w:cs="Arial"/>
                                <w:sz w:val="32"/>
                                <w:szCs w:val="32"/>
                                <w:u w:val="single"/>
                                <w:lang w:val="en-US" w:eastAsia="en-GB"/>
                              </w:rPr>
                              <w:t>GP Trainees in GP placement:</w:t>
                            </w:r>
                          </w:p>
                          <w:p w14:paraId="67803E99" w14:textId="77777777" w:rsidR="00B3391F" w:rsidRPr="00FF1B6B" w:rsidRDefault="00B3391F" w:rsidP="004374E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330" w:lineRule="atLeast"/>
                              <w:ind w:left="0"/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FF1B6B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>Before the start of your shift or working hours, contact your Practice Manager/</w:t>
                            </w:r>
                            <w:proofErr w:type="spellStart"/>
                            <w:r w:rsidRPr="00FF1B6B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>rota</w:t>
                            </w:r>
                            <w:proofErr w:type="spellEnd"/>
                            <w:r w:rsidRPr="00FF1B6B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 coordinator to let them know you will not be coming into work.</w:t>
                            </w:r>
                          </w:p>
                          <w:p w14:paraId="3DEE5271" w14:textId="77777777" w:rsidR="00C6486C" w:rsidRPr="004374ED" w:rsidRDefault="00B3391F" w:rsidP="007D343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330" w:lineRule="atLeast"/>
                              <w:ind w:left="0"/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B3391F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val="en-US" w:eastAsia="en-GB"/>
                              </w:rPr>
                              <w:t>All GP Trainees should then</w:t>
                            </w:r>
                            <w:r w:rsidR="00C6486C" w:rsidRPr="00B3391F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val="en-US" w:eastAsia="en-GB"/>
                              </w:rPr>
                              <w:t xml:space="preserve"> ring the Sickness Absence Reporting Hotline number on </w:t>
                            </w:r>
                            <w:r w:rsidR="00C6486C" w:rsidRPr="00B3391F"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  <w:lang w:val="en-US" w:eastAsia="en-GB"/>
                              </w:rPr>
                              <w:t>0300 30 45 550</w:t>
                            </w:r>
                            <w:r w:rsidR="00C6486C" w:rsidRPr="00B3391F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val="en-US" w:eastAsia="en-GB"/>
                              </w:rPr>
                              <w:t xml:space="preserve">. </w:t>
                            </w:r>
                            <w:r w:rsidR="00C6486C" w:rsidRPr="00B3391F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  <w:r w:rsidR="00C6486C"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  <w:r w:rsidR="00FF1B6B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>The number has</w:t>
                            </w:r>
                            <w:r w:rsidR="00C6486C"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 an automated service which will ask you for a few details such as your name, assignment/payroll number (this can be found on the top left of your </w:t>
                            </w:r>
                            <w:proofErr w:type="spellStart"/>
                            <w:r w:rsidR="00C6486C"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>payslip</w:t>
                            </w:r>
                            <w:proofErr w:type="spellEnd"/>
                            <w:r w:rsidR="00C6486C"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>) and reason for the absence</w:t>
                            </w:r>
                            <w:r w:rsidR="00FF1B6B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, </w:t>
                            </w:r>
                            <w:r w:rsidR="00FF1B6B" w:rsidRPr="00FF1B6B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val="en-US" w:eastAsia="en-GB"/>
                              </w:rPr>
                              <w:t>please also provide your role and specialty</w:t>
                            </w:r>
                            <w:r w:rsidR="00C6486C"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>. This will be followed-up by a call back wherever necessary.</w:t>
                            </w:r>
                            <w:r w:rsidR="00C6486C"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  <w:r w:rsidR="00C6486C"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  <w:r w:rsidR="00C6486C" w:rsidRPr="004374ED"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  <w:lang w:val="en-US" w:eastAsia="en-GB"/>
                              </w:rPr>
                              <w:t>Please note, you must press the hash (#) key after giving your answers.</w:t>
                            </w:r>
                          </w:p>
                          <w:p w14:paraId="7ADD913D" w14:textId="77777777" w:rsidR="004374ED" w:rsidRPr="004374ED" w:rsidRDefault="004374ED" w:rsidP="004374E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330" w:lineRule="atLeast"/>
                              <w:ind w:left="0"/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</w:p>
                          <w:p w14:paraId="2119C959" w14:textId="77777777" w:rsidR="00C6486C" w:rsidRDefault="00C6486C" w:rsidP="004374E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330" w:lineRule="atLeast"/>
                              <w:ind w:left="0"/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The above process must be followed for sickness absence and medical exclusion (this does not apply to leave which is applied for such as </w:t>
                            </w:r>
                            <w:proofErr w:type="spellStart"/>
                            <w:r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>carers</w:t>
                            </w:r>
                            <w:proofErr w:type="spellEnd"/>
                            <w:r w:rsidRPr="004374ED"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, for which the normal process applies). </w:t>
                            </w:r>
                          </w:p>
                          <w:p w14:paraId="754E1C4B" w14:textId="77777777" w:rsidR="00356D5A" w:rsidRPr="004374ED" w:rsidRDefault="00356D5A" w:rsidP="004374E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330" w:lineRule="atLeast"/>
                              <w:ind w:left="0"/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</w:p>
                          <w:p w14:paraId="50A05597" w14:textId="77777777" w:rsidR="00C6486C" w:rsidRPr="004374ED" w:rsidRDefault="00C6486C" w:rsidP="004374E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330" w:lineRule="atLeast"/>
                              <w:ind w:left="0"/>
                              <w:rPr>
                                <w:rFonts w:eastAsia="Times New Roman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 w:rsidRPr="004374ED"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  <w:lang w:val="en-US" w:eastAsia="en-GB"/>
                              </w:rPr>
                              <w:t>When you are fit and ready to return to work, pl</w:t>
                            </w:r>
                            <w:r w:rsidR="004374ED"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  <w:lang w:val="en-US" w:eastAsia="en-GB"/>
                              </w:rPr>
                              <w:t>ease call the hotline and advise of the return date</w:t>
                            </w:r>
                            <w:r w:rsidRPr="004374ED">
                              <w:rPr>
                                <w:rFonts w:eastAsia="Times New Roman" w:cs="Arial"/>
                                <w:b/>
                                <w:bCs/>
                                <w:sz w:val="32"/>
                                <w:szCs w:val="32"/>
                                <w:lang w:val="en-US" w:eastAsia="en-GB"/>
                              </w:rPr>
                              <w:t xml:space="preserve">. </w:t>
                            </w:r>
                          </w:p>
                          <w:p w14:paraId="320074DF" w14:textId="77777777" w:rsidR="00C6486C" w:rsidRDefault="00C6486C" w:rsidP="004374ED">
                            <w:pPr>
                              <w:spacing w:after="0"/>
                            </w:pPr>
                          </w:p>
                          <w:p w14:paraId="569061E2" w14:textId="77777777" w:rsidR="007D3430" w:rsidRDefault="007D3430" w:rsidP="004374ED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Scheme, your Supervisors and/or Practice Managers will receive an email when you have closed your sickness perio</w:t>
                            </w:r>
                            <w:r w:rsidR="00FF1B6B">
                              <w:rPr>
                                <w:sz w:val="32"/>
                                <w:szCs w:val="32"/>
                              </w:rPr>
                              <w:t>d with the Trust to ensure the Trust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records accurately reflect your reporting.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D8E7" id="Text Box 14" o:spid="_x0000_s1030" type="#_x0000_t202" style="position:absolute;margin-left:-24.4pt;margin-top:-44.15pt;width:510.95pt;height:74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" filled="f" stroked="f" strokeweight=".5pt">
                <v:textbox>
                  <w:txbxContent>
                    <w:p w14:paraId="474A5A98" w14:textId="77777777" w:rsidR="00C6486C" w:rsidRDefault="004374ED" w:rsidP="004374ED">
                      <w:pPr>
                        <w:shd w:val="clear" w:color="auto" w:fill="FFFFFF"/>
                        <w:spacing w:before="100" w:beforeAutospacing="1" w:after="0" w:line="330" w:lineRule="atLeast"/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 xml:space="preserve">Any </w:t>
                      </w:r>
                      <w:r w:rsidR="00C6486C"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>colleagues reporting an absence</w:t>
                      </w:r>
                      <w:r w:rsidR="00C6486C" w:rsidRPr="004374ED"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  <w:lang w:val="en-US" w:eastAsia="en-GB"/>
                        </w:rPr>
                        <w:t> must do the following </w:t>
                      </w:r>
                      <w:r w:rsidR="00C6486C"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>at their earliest convenience:</w:t>
                      </w:r>
                    </w:p>
                    <w:p w14:paraId="0A8252FD" w14:textId="77777777" w:rsidR="00B3391F" w:rsidRPr="00B3391F" w:rsidRDefault="00B3391F" w:rsidP="004374ED">
                      <w:pPr>
                        <w:shd w:val="clear" w:color="auto" w:fill="FFFFFF"/>
                        <w:spacing w:before="100" w:beforeAutospacing="1" w:after="0" w:line="330" w:lineRule="atLeast"/>
                        <w:rPr>
                          <w:rFonts w:eastAsia="Times New Roman" w:cs="Arial"/>
                          <w:sz w:val="32"/>
                          <w:szCs w:val="32"/>
                          <w:u w:val="single"/>
                          <w:lang w:val="en-US" w:eastAsia="en-GB"/>
                        </w:rPr>
                      </w:pPr>
                      <w:r w:rsidRPr="00B3391F">
                        <w:rPr>
                          <w:rFonts w:eastAsia="Times New Roman" w:cs="Arial"/>
                          <w:sz w:val="32"/>
                          <w:szCs w:val="32"/>
                          <w:u w:val="single"/>
                          <w:lang w:val="en-US" w:eastAsia="en-GB"/>
                        </w:rPr>
                        <w:t>GP Trainees in Hospital Posts:</w:t>
                      </w:r>
                    </w:p>
                    <w:p w14:paraId="44B663B7" w14:textId="77777777" w:rsidR="00C6486C" w:rsidRDefault="00C6486C" w:rsidP="004374E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330" w:lineRule="atLeast"/>
                        <w:ind w:left="0"/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 xml:space="preserve">Before the start of your shift or working hours, contact your </w:t>
                      </w:r>
                      <w:r w:rsidR="00B3391F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>Consultant Supervisor</w:t>
                      </w:r>
                      <w:r w:rsidR="00F931DB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>/</w:t>
                      </w:r>
                      <w:proofErr w:type="spellStart"/>
                      <w:r w:rsidR="00F931DB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>rota</w:t>
                      </w:r>
                      <w:proofErr w:type="spellEnd"/>
                      <w:r w:rsidR="00F931DB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 xml:space="preserve"> coordinator</w:t>
                      </w:r>
                      <w:r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 xml:space="preserve"> to let them know you will not be coming into work.</w:t>
                      </w:r>
                    </w:p>
                    <w:p w14:paraId="241C38FA" w14:textId="77777777" w:rsidR="00FF1B6B" w:rsidRDefault="00FF1B6B" w:rsidP="004374E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330" w:lineRule="atLeast"/>
                        <w:ind w:left="0"/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B3391F">
                        <w:rPr>
                          <w:rFonts w:eastAsia="Times New Roman" w:cs="Arial"/>
                          <w:b/>
                          <w:sz w:val="32"/>
                          <w:szCs w:val="32"/>
                          <w:lang w:val="en-US" w:eastAsia="en-GB"/>
                        </w:rPr>
                        <w:t>All GP Trainees should then ring the Sickness Absence Reporting Hotline number on </w:t>
                      </w:r>
                      <w:r w:rsidRPr="00B3391F"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  <w:lang w:val="en-US" w:eastAsia="en-GB"/>
                        </w:rPr>
                        <w:t>0300 30 45 550</w:t>
                      </w:r>
                      <w:r w:rsidRPr="00B3391F">
                        <w:rPr>
                          <w:rFonts w:eastAsia="Times New Roman" w:cs="Arial"/>
                          <w:b/>
                          <w:sz w:val="32"/>
                          <w:szCs w:val="32"/>
                          <w:lang w:val="en-US" w:eastAsia="en-GB"/>
                        </w:rPr>
                        <w:t>.</w:t>
                      </w:r>
                    </w:p>
                    <w:p w14:paraId="69C28BF6" w14:textId="77777777" w:rsidR="00B3391F" w:rsidRPr="00B3391F" w:rsidRDefault="00B3391F" w:rsidP="00B3391F">
                      <w:pPr>
                        <w:shd w:val="clear" w:color="auto" w:fill="FFFFFF"/>
                        <w:spacing w:before="100" w:beforeAutospacing="1" w:after="0" w:line="330" w:lineRule="atLeast"/>
                        <w:rPr>
                          <w:rFonts w:eastAsia="Times New Roman" w:cs="Arial"/>
                          <w:sz w:val="32"/>
                          <w:szCs w:val="32"/>
                          <w:u w:val="single"/>
                          <w:lang w:val="en-US" w:eastAsia="en-GB"/>
                        </w:rPr>
                      </w:pPr>
                      <w:r w:rsidRPr="00B3391F">
                        <w:rPr>
                          <w:rFonts w:eastAsia="Times New Roman" w:cs="Arial"/>
                          <w:sz w:val="32"/>
                          <w:szCs w:val="32"/>
                          <w:u w:val="single"/>
                          <w:lang w:val="en-US" w:eastAsia="en-GB"/>
                        </w:rPr>
                        <w:t>GP Trainees in GP placement:</w:t>
                      </w:r>
                    </w:p>
                    <w:p w14:paraId="67803E99" w14:textId="77777777" w:rsidR="00B3391F" w:rsidRPr="00FF1B6B" w:rsidRDefault="00B3391F" w:rsidP="004374E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330" w:lineRule="atLeast"/>
                        <w:ind w:left="0"/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FF1B6B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>Before the start of your shift or working hours, contact your Practice Manager/</w:t>
                      </w:r>
                      <w:proofErr w:type="spellStart"/>
                      <w:r w:rsidRPr="00FF1B6B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>rota</w:t>
                      </w:r>
                      <w:proofErr w:type="spellEnd"/>
                      <w:r w:rsidRPr="00FF1B6B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 xml:space="preserve"> coordinator to let them know you will not be coming into work.</w:t>
                      </w:r>
                    </w:p>
                    <w:p w14:paraId="3DEE5271" w14:textId="77777777" w:rsidR="00C6486C" w:rsidRPr="004374ED" w:rsidRDefault="00B3391F" w:rsidP="007D343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330" w:lineRule="atLeast"/>
                        <w:ind w:left="0"/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B3391F">
                        <w:rPr>
                          <w:rFonts w:eastAsia="Times New Roman" w:cs="Arial"/>
                          <w:b/>
                          <w:sz w:val="32"/>
                          <w:szCs w:val="32"/>
                          <w:lang w:val="en-US" w:eastAsia="en-GB"/>
                        </w:rPr>
                        <w:t>All GP Trainees should then</w:t>
                      </w:r>
                      <w:r w:rsidR="00C6486C" w:rsidRPr="00B3391F">
                        <w:rPr>
                          <w:rFonts w:eastAsia="Times New Roman" w:cs="Arial"/>
                          <w:b/>
                          <w:sz w:val="32"/>
                          <w:szCs w:val="32"/>
                          <w:lang w:val="en-US" w:eastAsia="en-GB"/>
                        </w:rPr>
                        <w:t xml:space="preserve"> ring the Sickness Absence Reporting Hotline number on </w:t>
                      </w:r>
                      <w:r w:rsidR="00C6486C" w:rsidRPr="00B3391F"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  <w:lang w:val="en-US" w:eastAsia="en-GB"/>
                        </w:rPr>
                        <w:t>0300 30 45 550</w:t>
                      </w:r>
                      <w:r w:rsidR="00C6486C" w:rsidRPr="00B3391F">
                        <w:rPr>
                          <w:rFonts w:eastAsia="Times New Roman" w:cs="Arial"/>
                          <w:b/>
                          <w:sz w:val="32"/>
                          <w:szCs w:val="32"/>
                          <w:lang w:val="en-US" w:eastAsia="en-GB"/>
                        </w:rPr>
                        <w:t xml:space="preserve">. </w:t>
                      </w:r>
                      <w:r w:rsidR="00C6486C" w:rsidRPr="00B3391F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br/>
                      </w:r>
                      <w:r w:rsidR="00C6486C"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br/>
                      </w:r>
                      <w:r w:rsidR="00FF1B6B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>The number has</w:t>
                      </w:r>
                      <w:r w:rsidR="00C6486C"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 xml:space="preserve"> an automated service which will ask you for a few details such as your name, assignment/payroll number (this can be found on the top left of your </w:t>
                      </w:r>
                      <w:proofErr w:type="spellStart"/>
                      <w:r w:rsidR="00C6486C"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>payslip</w:t>
                      </w:r>
                      <w:proofErr w:type="spellEnd"/>
                      <w:r w:rsidR="00C6486C"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>) and reason for the absence</w:t>
                      </w:r>
                      <w:r w:rsidR="00FF1B6B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 xml:space="preserve">, </w:t>
                      </w:r>
                      <w:r w:rsidR="00FF1B6B" w:rsidRPr="00FF1B6B">
                        <w:rPr>
                          <w:rFonts w:eastAsia="Times New Roman" w:cs="Arial"/>
                          <w:b/>
                          <w:sz w:val="32"/>
                          <w:szCs w:val="32"/>
                          <w:lang w:val="en-US" w:eastAsia="en-GB"/>
                        </w:rPr>
                        <w:t>please also provide your role and specialty</w:t>
                      </w:r>
                      <w:r w:rsidR="00C6486C"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>. This will be followed-up by a call back wherever necessary.</w:t>
                      </w:r>
                      <w:r w:rsidR="00C6486C"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br/>
                      </w:r>
                      <w:r w:rsidR="00C6486C"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br/>
                      </w:r>
                      <w:r w:rsidR="00C6486C" w:rsidRPr="004374ED"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  <w:lang w:val="en-US" w:eastAsia="en-GB"/>
                        </w:rPr>
                        <w:t>Please note, you must press the hash (#) key after giving your answers.</w:t>
                      </w:r>
                    </w:p>
                    <w:p w14:paraId="7ADD913D" w14:textId="77777777" w:rsidR="004374ED" w:rsidRPr="004374ED" w:rsidRDefault="004374ED" w:rsidP="004374E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330" w:lineRule="atLeast"/>
                        <w:ind w:left="0"/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</w:pPr>
                    </w:p>
                    <w:p w14:paraId="2119C959" w14:textId="77777777" w:rsidR="00C6486C" w:rsidRDefault="00C6486C" w:rsidP="004374E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330" w:lineRule="atLeast"/>
                        <w:ind w:left="0"/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 xml:space="preserve">The above process must be followed for sickness absence and medical exclusion (this does not apply to leave which is applied for such as </w:t>
                      </w:r>
                      <w:proofErr w:type="spellStart"/>
                      <w:r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>carers</w:t>
                      </w:r>
                      <w:proofErr w:type="spellEnd"/>
                      <w:r w:rsidRPr="004374ED"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  <w:t xml:space="preserve">, for which the normal process applies). </w:t>
                      </w:r>
                    </w:p>
                    <w:p w14:paraId="754E1C4B" w14:textId="77777777" w:rsidR="00356D5A" w:rsidRPr="004374ED" w:rsidRDefault="00356D5A" w:rsidP="004374E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330" w:lineRule="atLeast"/>
                        <w:ind w:left="0"/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</w:pPr>
                    </w:p>
                    <w:p w14:paraId="50A05597" w14:textId="77777777" w:rsidR="00C6486C" w:rsidRPr="004374ED" w:rsidRDefault="00C6486C" w:rsidP="004374ED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330" w:lineRule="atLeast"/>
                        <w:ind w:left="0"/>
                        <w:rPr>
                          <w:rFonts w:eastAsia="Times New Roman" w:cs="Arial"/>
                          <w:sz w:val="32"/>
                          <w:szCs w:val="32"/>
                          <w:lang w:val="en-US" w:eastAsia="en-GB"/>
                        </w:rPr>
                      </w:pPr>
                      <w:r w:rsidRPr="004374ED"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  <w:lang w:val="en-US" w:eastAsia="en-GB"/>
                        </w:rPr>
                        <w:t>When you are fit and ready to return to work, pl</w:t>
                      </w:r>
                      <w:r w:rsidR="004374ED"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  <w:lang w:val="en-US" w:eastAsia="en-GB"/>
                        </w:rPr>
                        <w:t>ease call the hotline and advise of the return date</w:t>
                      </w:r>
                      <w:r w:rsidRPr="004374ED">
                        <w:rPr>
                          <w:rFonts w:eastAsia="Times New Roman" w:cs="Arial"/>
                          <w:b/>
                          <w:bCs/>
                          <w:sz w:val="32"/>
                          <w:szCs w:val="32"/>
                          <w:lang w:val="en-US" w:eastAsia="en-GB"/>
                        </w:rPr>
                        <w:t xml:space="preserve">. </w:t>
                      </w:r>
                    </w:p>
                    <w:p w14:paraId="320074DF" w14:textId="77777777" w:rsidR="00C6486C" w:rsidRDefault="00C6486C" w:rsidP="004374ED">
                      <w:pPr>
                        <w:spacing w:after="0"/>
                      </w:pPr>
                    </w:p>
                    <w:p w14:paraId="569061E2" w14:textId="77777777" w:rsidR="007D3430" w:rsidRDefault="007D3430" w:rsidP="004374ED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Scheme, your Supervisors and/or Practice Managers will receive an email when you have closed your sickness perio</w:t>
                      </w:r>
                      <w:r w:rsidR="00FF1B6B">
                        <w:rPr>
                          <w:sz w:val="32"/>
                          <w:szCs w:val="32"/>
                        </w:rPr>
                        <w:t>d with the Trust to ensure the Trust</w:t>
                      </w:r>
                      <w:r>
                        <w:rPr>
                          <w:sz w:val="32"/>
                          <w:szCs w:val="32"/>
                        </w:rPr>
                        <w:t xml:space="preserve"> records accurately reflect your reporting.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459D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77FB6" w14:textId="77777777" w:rsidR="00FB304A" w:rsidRDefault="00FB304A" w:rsidP="00C07C23">
      <w:pPr>
        <w:spacing w:after="0" w:line="240" w:lineRule="auto"/>
      </w:pPr>
      <w:r>
        <w:separator/>
      </w:r>
    </w:p>
  </w:endnote>
  <w:endnote w:type="continuationSeparator" w:id="0">
    <w:p w14:paraId="493999B1" w14:textId="77777777" w:rsidR="00FB304A" w:rsidRDefault="00FB304A" w:rsidP="00C0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BEBEB" w14:textId="77777777" w:rsidR="00FB304A" w:rsidRDefault="00FB304A" w:rsidP="00C07C23">
      <w:pPr>
        <w:spacing w:after="0" w:line="240" w:lineRule="auto"/>
      </w:pPr>
      <w:r>
        <w:separator/>
      </w:r>
    </w:p>
  </w:footnote>
  <w:footnote w:type="continuationSeparator" w:id="0">
    <w:p w14:paraId="0F3F35DB" w14:textId="77777777" w:rsidR="00FB304A" w:rsidRDefault="00FB304A" w:rsidP="00C0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C3D98" w14:textId="77777777" w:rsidR="00C07C23" w:rsidRDefault="00FB304A">
    <w:pPr>
      <w:pStyle w:val="Header"/>
    </w:pPr>
    <w:r>
      <w:rPr>
        <w:noProof/>
        <w:lang w:eastAsia="en-GB"/>
      </w:rPr>
      <w:pict w14:anchorId="7B653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0641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BTH newsletter template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0D8F" w14:textId="77777777" w:rsidR="00C07C23" w:rsidRDefault="00FB304A">
    <w:pPr>
      <w:pStyle w:val="Header"/>
    </w:pPr>
    <w:r>
      <w:rPr>
        <w:noProof/>
        <w:lang w:eastAsia="en-GB"/>
      </w:rPr>
      <w:pict w14:anchorId="757F4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0642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BTH newsletter template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5E9C" w14:textId="77777777" w:rsidR="00C07C23" w:rsidRDefault="00FB304A">
    <w:pPr>
      <w:pStyle w:val="Header"/>
    </w:pPr>
    <w:r>
      <w:rPr>
        <w:noProof/>
        <w:lang w:eastAsia="en-GB"/>
      </w:rPr>
      <w:pict w14:anchorId="2FC18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0640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BTH newsletter template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45821"/>
    <w:multiLevelType w:val="multilevel"/>
    <w:tmpl w:val="5B288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23"/>
    <w:rsid w:val="0003459D"/>
    <w:rsid w:val="001669F7"/>
    <w:rsid w:val="00281EBB"/>
    <w:rsid w:val="00356D5A"/>
    <w:rsid w:val="004374ED"/>
    <w:rsid w:val="004D3B57"/>
    <w:rsid w:val="0070530A"/>
    <w:rsid w:val="007A7CFA"/>
    <w:rsid w:val="007D3430"/>
    <w:rsid w:val="008F657F"/>
    <w:rsid w:val="00926FAB"/>
    <w:rsid w:val="00976056"/>
    <w:rsid w:val="00B3391F"/>
    <w:rsid w:val="00C07C23"/>
    <w:rsid w:val="00C158FF"/>
    <w:rsid w:val="00C6486C"/>
    <w:rsid w:val="00CF15CE"/>
    <w:rsid w:val="00D45314"/>
    <w:rsid w:val="00DA6750"/>
    <w:rsid w:val="00F931DB"/>
    <w:rsid w:val="00FB304A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63B615B"/>
  <w15:docId w15:val="{DAB68466-5B54-4860-B68B-B28DED49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9D"/>
  </w:style>
  <w:style w:type="paragraph" w:styleId="Heading3">
    <w:name w:val="heading 3"/>
    <w:basedOn w:val="Normal"/>
    <w:next w:val="Normal"/>
    <w:link w:val="Heading3Char"/>
    <w:qFormat/>
    <w:rsid w:val="0003459D"/>
    <w:pPr>
      <w:keepNext/>
      <w:spacing w:before="240" w:after="60" w:line="240" w:lineRule="auto"/>
      <w:outlineLvl w:val="2"/>
    </w:pPr>
    <w:rPr>
      <w:rFonts w:eastAsia="Times New Roman" w:cs="Times New Roman"/>
      <w:b/>
      <w:color w:val="4F81BD" w:themeColor="accent1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23"/>
  </w:style>
  <w:style w:type="paragraph" w:styleId="Footer">
    <w:name w:val="footer"/>
    <w:basedOn w:val="Normal"/>
    <w:link w:val="FooterChar"/>
    <w:uiPriority w:val="99"/>
    <w:unhideWhenUsed/>
    <w:rsid w:val="00C07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23"/>
  </w:style>
  <w:style w:type="paragraph" w:styleId="BalloonText">
    <w:name w:val="Balloon Text"/>
    <w:basedOn w:val="Normal"/>
    <w:link w:val="BalloonTextChar"/>
    <w:uiPriority w:val="99"/>
    <w:semiHidden/>
    <w:unhideWhenUsed/>
    <w:rsid w:val="0070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3459D"/>
    <w:rPr>
      <w:rFonts w:eastAsia="Times New Roman" w:cs="Times New Roman"/>
      <w:b/>
      <w:color w:val="4F81BD" w:themeColor="accent1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9D"/>
    <w:pPr>
      <w:numPr>
        <w:ilvl w:val="1"/>
      </w:numPr>
      <w:spacing w:after="160" w:line="240" w:lineRule="auto"/>
    </w:pPr>
    <w:rPr>
      <w:rFonts w:eastAsiaTheme="minorEastAsia"/>
      <w:color w:val="1F497D" w:themeColor="text2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3459D"/>
    <w:rPr>
      <w:rFonts w:eastAsiaTheme="minorEastAsia"/>
      <w:color w:val="1F497D" w:themeColor="text2"/>
      <w:spacing w:val="15"/>
      <w:lang w:val="en-US"/>
    </w:rPr>
  </w:style>
  <w:style w:type="character" w:styleId="Strong">
    <w:name w:val="Strong"/>
    <w:basedOn w:val="DefaultParagraphFont"/>
    <w:uiPriority w:val="22"/>
    <w:qFormat/>
    <w:rsid w:val="001669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69F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10247">
                                          <w:marLeft w:val="0"/>
                                          <w:marRight w:val="0"/>
                                          <w:marTop w:val="3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DBTH NHS 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Stevenson</dc:creator>
  <cp:lastModifiedBy>John Corlett</cp:lastModifiedBy>
  <cp:revision>3</cp:revision>
  <dcterms:created xsi:type="dcterms:W3CDTF">2020-08-04T09:45:00Z</dcterms:created>
  <dcterms:modified xsi:type="dcterms:W3CDTF">2020-08-04T09:45:00Z</dcterms:modified>
</cp:coreProperties>
</file>