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644"/>
        <w:gridCol w:w="3296"/>
      </w:tblGrid>
      <w:tr w:rsidR="00212E64" w14:paraId="35739DB5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004B362B" w14:textId="77777777" w:rsidR="00212E64" w:rsidRDefault="00212E64" w:rsidP="00212E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Doctor's Surname</w:t>
            </w:r>
          </w:p>
          <w:p w14:paraId="6069B708" w14:textId="77777777" w:rsidR="00212E64" w:rsidRDefault="00212E64" w:rsidP="00212E64">
            <w:pPr>
              <w:rPr>
                <w:rFonts w:ascii="Arial" w:hAnsi="Arial"/>
              </w:rPr>
            </w:pPr>
          </w:p>
          <w:p w14:paraId="529F9C93" w14:textId="77777777" w:rsidR="00212E64" w:rsidRDefault="00212E64" w:rsidP="00212E64">
            <w:pPr>
              <w:rPr>
                <w:rFonts w:ascii="Arial" w:hAnsi="Arial"/>
              </w:rPr>
            </w:pPr>
          </w:p>
        </w:tc>
        <w:tc>
          <w:tcPr>
            <w:tcW w:w="2644" w:type="dxa"/>
          </w:tcPr>
          <w:p w14:paraId="5046A67E" w14:textId="77777777" w:rsidR="00212E64" w:rsidRDefault="00212E64" w:rsidP="00212E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Forename</w:t>
            </w:r>
          </w:p>
        </w:tc>
        <w:tc>
          <w:tcPr>
            <w:tcW w:w="3296" w:type="dxa"/>
          </w:tcPr>
          <w:p w14:paraId="416E099D" w14:textId="77777777" w:rsidR="00212E64" w:rsidRDefault="00212E64" w:rsidP="00212E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GMC Number</w:t>
            </w:r>
          </w:p>
        </w:tc>
      </w:tr>
    </w:tbl>
    <w:p w14:paraId="2F760225" w14:textId="77777777" w:rsidR="00212E64" w:rsidRDefault="00212E64" w:rsidP="00212E6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644"/>
        <w:gridCol w:w="3296"/>
      </w:tblGrid>
      <w:tr w:rsidR="00212E64" w14:paraId="46F0482A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5D3D13AA" w14:textId="77777777" w:rsidR="00212E64" w:rsidRDefault="00212E64" w:rsidP="00212E6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Clinical setting: </w:t>
            </w:r>
          </w:p>
          <w:p w14:paraId="0B2852E1" w14:textId="77777777" w:rsidR="00212E64" w:rsidRDefault="00212E64" w:rsidP="00212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name of organisation:</w:t>
            </w:r>
            <w:r>
              <w:rPr>
                <w:rFonts w:ascii="Arial" w:hAnsi="Arial"/>
                <w:b/>
              </w:rPr>
              <w:tab/>
            </w:r>
          </w:p>
          <w:p w14:paraId="2500275B" w14:textId="77777777" w:rsidR="00212E64" w:rsidRDefault="00212E64" w:rsidP="00212E64">
            <w:pPr>
              <w:rPr>
                <w:rFonts w:ascii="Arial" w:hAnsi="Arial"/>
              </w:rPr>
            </w:pPr>
          </w:p>
        </w:tc>
        <w:tc>
          <w:tcPr>
            <w:tcW w:w="2644" w:type="dxa"/>
          </w:tcPr>
          <w:p w14:paraId="11F28895" w14:textId="77777777" w:rsidR="00212E64" w:rsidRDefault="00212E64" w:rsidP="00212E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Hospital</w:t>
            </w:r>
          </w:p>
        </w:tc>
        <w:tc>
          <w:tcPr>
            <w:tcW w:w="3296" w:type="dxa"/>
          </w:tcPr>
          <w:p w14:paraId="206E6A49" w14:textId="77777777" w:rsidR="00212E64" w:rsidRDefault="00212E64" w:rsidP="00212E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General Practice</w:t>
            </w:r>
          </w:p>
        </w:tc>
      </w:tr>
    </w:tbl>
    <w:p w14:paraId="0B0D3E57" w14:textId="77777777" w:rsidR="00212E64" w:rsidRDefault="00212E64" w:rsidP="00212E64">
      <w:pPr>
        <w:rPr>
          <w:rFonts w:ascii="Arial" w:hAnsi="Arial"/>
          <w:sz w:val="22"/>
          <w:szCs w:val="20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1134"/>
        <w:gridCol w:w="1134"/>
        <w:gridCol w:w="1134"/>
      </w:tblGrid>
      <w:tr w:rsidR="00212E64" w14:paraId="400F6B4D" w14:textId="77777777">
        <w:trPr>
          <w:trHeight w:val="1347"/>
        </w:trPr>
        <w:tc>
          <w:tcPr>
            <w:tcW w:w="4503" w:type="dxa"/>
          </w:tcPr>
          <w:p w14:paraId="161D433C" w14:textId="77777777" w:rsidR="00212E64" w:rsidRDefault="00212E64" w:rsidP="00212E6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Please tick referring to the descriptors in the detailed guide to the performance criteria for the COT</w:t>
            </w:r>
          </w:p>
        </w:tc>
        <w:tc>
          <w:tcPr>
            <w:tcW w:w="1134" w:type="dxa"/>
            <w:textDirection w:val="btLr"/>
          </w:tcPr>
          <w:p w14:paraId="7BA90E0A" w14:textId="77777777" w:rsidR="00212E64" w:rsidRDefault="00212E64" w:rsidP="00212E64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Insufficient evidence</w:t>
            </w:r>
          </w:p>
        </w:tc>
        <w:tc>
          <w:tcPr>
            <w:tcW w:w="1134" w:type="dxa"/>
            <w:textDirection w:val="btLr"/>
          </w:tcPr>
          <w:p w14:paraId="1F8C8D25" w14:textId="77777777" w:rsidR="00212E64" w:rsidRDefault="00212E64" w:rsidP="00212E64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Needs further development</w:t>
            </w:r>
          </w:p>
        </w:tc>
        <w:tc>
          <w:tcPr>
            <w:tcW w:w="1134" w:type="dxa"/>
            <w:textDirection w:val="btLr"/>
          </w:tcPr>
          <w:p w14:paraId="6E0F937D" w14:textId="77777777" w:rsidR="00212E64" w:rsidRDefault="00212E64" w:rsidP="00212E64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Competent</w:t>
            </w:r>
          </w:p>
        </w:tc>
        <w:tc>
          <w:tcPr>
            <w:tcW w:w="1134" w:type="dxa"/>
            <w:textDirection w:val="btLr"/>
          </w:tcPr>
          <w:p w14:paraId="669A1473" w14:textId="77777777" w:rsidR="00212E64" w:rsidRDefault="00212E64" w:rsidP="00212E64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Excellent</w:t>
            </w:r>
          </w:p>
        </w:tc>
      </w:tr>
      <w:tr w:rsidR="00212E64" w14:paraId="12D72E21" w14:textId="77777777">
        <w:trPr>
          <w:trHeight w:val="636"/>
        </w:trPr>
        <w:tc>
          <w:tcPr>
            <w:tcW w:w="9039" w:type="dxa"/>
            <w:gridSpan w:val="5"/>
          </w:tcPr>
          <w:p w14:paraId="2A94358D" w14:textId="77777777" w:rsidR="00212E64" w:rsidRDefault="00212E64" w:rsidP="00212E64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A. Discovers the reasons for the patient’s attendance. </w:t>
            </w:r>
          </w:p>
        </w:tc>
      </w:tr>
      <w:tr w:rsidR="00212E64" w14:paraId="6AE14914" w14:textId="77777777">
        <w:trPr>
          <w:trHeight w:val="637"/>
        </w:trPr>
        <w:tc>
          <w:tcPr>
            <w:tcW w:w="4503" w:type="dxa"/>
          </w:tcPr>
          <w:p w14:paraId="64115B89" w14:textId="77777777" w:rsidR="00212E64" w:rsidRDefault="00212E64" w:rsidP="00212E64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Encourages the patient’s contribution</w:t>
            </w:r>
          </w:p>
        </w:tc>
        <w:tc>
          <w:tcPr>
            <w:tcW w:w="1134" w:type="dxa"/>
          </w:tcPr>
          <w:p w14:paraId="08F195C7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70BA233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45A4D20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74DB339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2E64" w14:paraId="191497C7" w14:textId="77777777">
        <w:trPr>
          <w:trHeight w:val="637"/>
        </w:trPr>
        <w:tc>
          <w:tcPr>
            <w:tcW w:w="4503" w:type="dxa"/>
          </w:tcPr>
          <w:p w14:paraId="5FBD6705" w14:textId="77777777" w:rsidR="00212E64" w:rsidRDefault="00212E64" w:rsidP="00212E64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Responds to cues </w:t>
            </w:r>
          </w:p>
        </w:tc>
        <w:tc>
          <w:tcPr>
            <w:tcW w:w="1134" w:type="dxa"/>
          </w:tcPr>
          <w:p w14:paraId="0026143F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FE357CD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FAC460A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F07CB71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2E64" w14:paraId="4C46F129" w14:textId="77777777">
        <w:trPr>
          <w:trHeight w:val="636"/>
        </w:trPr>
        <w:tc>
          <w:tcPr>
            <w:tcW w:w="4503" w:type="dxa"/>
          </w:tcPr>
          <w:p w14:paraId="460F6C28" w14:textId="77777777" w:rsidR="00212E64" w:rsidRDefault="00212E64" w:rsidP="00212E64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Places complaint in appropriate psychosocial contexts</w:t>
            </w:r>
          </w:p>
        </w:tc>
        <w:tc>
          <w:tcPr>
            <w:tcW w:w="1134" w:type="dxa"/>
          </w:tcPr>
          <w:p w14:paraId="58B52394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822D7EE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BC2A645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571729D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2E64" w14:paraId="386426CA" w14:textId="77777777">
        <w:trPr>
          <w:trHeight w:val="637"/>
        </w:trPr>
        <w:tc>
          <w:tcPr>
            <w:tcW w:w="4503" w:type="dxa"/>
          </w:tcPr>
          <w:p w14:paraId="589EA2F6" w14:textId="77777777" w:rsidR="00212E64" w:rsidRDefault="00212E64" w:rsidP="00212E64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Explores patient’s health understanding </w:t>
            </w:r>
          </w:p>
        </w:tc>
        <w:tc>
          <w:tcPr>
            <w:tcW w:w="1134" w:type="dxa"/>
          </w:tcPr>
          <w:p w14:paraId="58DE94E0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E024996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8CDF521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041D3B9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2E64" w14:paraId="71A4AE64" w14:textId="77777777">
        <w:trPr>
          <w:trHeight w:val="637"/>
        </w:trPr>
        <w:tc>
          <w:tcPr>
            <w:tcW w:w="9039" w:type="dxa"/>
            <w:gridSpan w:val="5"/>
          </w:tcPr>
          <w:p w14:paraId="7530F144" w14:textId="77777777" w:rsidR="00212E64" w:rsidRDefault="00212E64" w:rsidP="00212E64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B. Defines the clinical problem</w:t>
            </w:r>
          </w:p>
        </w:tc>
      </w:tr>
      <w:tr w:rsidR="00212E64" w14:paraId="299A6B2C" w14:textId="77777777">
        <w:trPr>
          <w:trHeight w:val="636"/>
        </w:trPr>
        <w:tc>
          <w:tcPr>
            <w:tcW w:w="4503" w:type="dxa"/>
          </w:tcPr>
          <w:p w14:paraId="55C339B9" w14:textId="77777777" w:rsidR="00212E64" w:rsidRDefault="00212E64" w:rsidP="00212E64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Includes or excludes likely relevant significant condition</w:t>
            </w:r>
          </w:p>
        </w:tc>
        <w:tc>
          <w:tcPr>
            <w:tcW w:w="1134" w:type="dxa"/>
          </w:tcPr>
          <w:p w14:paraId="3D8A50BD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E483707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373F59D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2A25B6F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2E64" w14:paraId="391483AD" w14:textId="77777777">
        <w:trPr>
          <w:trHeight w:val="637"/>
        </w:trPr>
        <w:tc>
          <w:tcPr>
            <w:tcW w:w="4503" w:type="dxa"/>
          </w:tcPr>
          <w:p w14:paraId="240E3328" w14:textId="77777777" w:rsidR="00212E64" w:rsidRDefault="00212E64" w:rsidP="00212E64">
            <w:pPr>
              <w:pStyle w:val="FootnoteText"/>
              <w:numPr>
                <w:ilvl w:val="0"/>
                <w:numId w:val="3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Appropriate physical or mental state examination</w:t>
            </w:r>
          </w:p>
        </w:tc>
        <w:tc>
          <w:tcPr>
            <w:tcW w:w="1134" w:type="dxa"/>
          </w:tcPr>
          <w:p w14:paraId="4FCD4A8A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1B17524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FE793DC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2203816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2E64" w14:paraId="5D98C1E0" w14:textId="77777777">
        <w:trPr>
          <w:trHeight w:val="637"/>
        </w:trPr>
        <w:tc>
          <w:tcPr>
            <w:tcW w:w="4503" w:type="dxa"/>
          </w:tcPr>
          <w:p w14:paraId="630C5BF6" w14:textId="77777777" w:rsidR="00212E64" w:rsidRDefault="00212E64" w:rsidP="00212E64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Makes an appropriate working diagnosis</w:t>
            </w:r>
          </w:p>
        </w:tc>
        <w:tc>
          <w:tcPr>
            <w:tcW w:w="1134" w:type="dxa"/>
          </w:tcPr>
          <w:p w14:paraId="6C30DD95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9B18894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AD15B87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CB101A3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2E64" w14:paraId="21B93239" w14:textId="77777777">
        <w:trPr>
          <w:trHeight w:val="637"/>
        </w:trPr>
        <w:tc>
          <w:tcPr>
            <w:tcW w:w="9039" w:type="dxa"/>
            <w:gridSpan w:val="5"/>
          </w:tcPr>
          <w:p w14:paraId="48528B5C" w14:textId="77777777" w:rsidR="00212E64" w:rsidRDefault="00212E64" w:rsidP="00212E64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C. Explains the problem to the patient</w:t>
            </w:r>
          </w:p>
        </w:tc>
      </w:tr>
      <w:tr w:rsidR="00212E64" w14:paraId="7BD0B1AF" w14:textId="77777777">
        <w:trPr>
          <w:trHeight w:val="637"/>
        </w:trPr>
        <w:tc>
          <w:tcPr>
            <w:tcW w:w="4503" w:type="dxa"/>
          </w:tcPr>
          <w:p w14:paraId="58C87A77" w14:textId="77777777" w:rsidR="00212E64" w:rsidRDefault="00212E64" w:rsidP="00212E64">
            <w:pPr>
              <w:numPr>
                <w:ilvl w:val="0"/>
                <w:numId w:val="3"/>
              </w:num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Explains the problem in appropriate language</w:t>
            </w:r>
          </w:p>
        </w:tc>
        <w:tc>
          <w:tcPr>
            <w:tcW w:w="1134" w:type="dxa"/>
          </w:tcPr>
          <w:p w14:paraId="1E0F0531" w14:textId="77777777" w:rsidR="00212E64" w:rsidRDefault="00212E64" w:rsidP="00212E6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4146FA19" w14:textId="77777777" w:rsidR="00212E64" w:rsidRDefault="00212E64" w:rsidP="00212E6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5AF56DFE" w14:textId="77777777" w:rsidR="00212E64" w:rsidRDefault="00212E64" w:rsidP="00212E6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14898C1B" w14:textId="77777777" w:rsidR="00212E64" w:rsidRDefault="00212E64" w:rsidP="00212E6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212E64" w14:paraId="23F80B93" w14:textId="77777777">
        <w:trPr>
          <w:trHeight w:val="637"/>
        </w:trPr>
        <w:tc>
          <w:tcPr>
            <w:tcW w:w="9039" w:type="dxa"/>
            <w:gridSpan w:val="5"/>
          </w:tcPr>
          <w:p w14:paraId="103D8A87" w14:textId="77777777" w:rsidR="00212E64" w:rsidRDefault="00212E64" w:rsidP="00212E64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D. Addresses the patient’s problem</w:t>
            </w:r>
          </w:p>
        </w:tc>
      </w:tr>
      <w:tr w:rsidR="00212E64" w14:paraId="15847B3F" w14:textId="77777777">
        <w:trPr>
          <w:trHeight w:val="637"/>
        </w:trPr>
        <w:tc>
          <w:tcPr>
            <w:tcW w:w="4503" w:type="dxa"/>
          </w:tcPr>
          <w:p w14:paraId="7DE0D885" w14:textId="77777777" w:rsidR="00212E64" w:rsidRDefault="00212E64" w:rsidP="00212E64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Seeks to confirm patient’s understanding  </w:t>
            </w:r>
          </w:p>
        </w:tc>
        <w:tc>
          <w:tcPr>
            <w:tcW w:w="1134" w:type="dxa"/>
          </w:tcPr>
          <w:p w14:paraId="35DF6984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6DFC8E4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22AA7CC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9741634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2E64" w14:paraId="7088D492" w14:textId="77777777">
        <w:trPr>
          <w:trHeight w:val="637"/>
        </w:trPr>
        <w:tc>
          <w:tcPr>
            <w:tcW w:w="4503" w:type="dxa"/>
          </w:tcPr>
          <w:p w14:paraId="1678D5C3" w14:textId="77777777" w:rsidR="00212E64" w:rsidRDefault="00212E64" w:rsidP="00212E64">
            <w:pPr>
              <w:rPr>
                <w:rFonts w:ascii="Arial" w:hAnsi="Arial" w:cs="Arial"/>
                <w:sz w:val="20"/>
              </w:rPr>
            </w:pPr>
          </w:p>
          <w:p w14:paraId="34AD6452" w14:textId="77777777" w:rsidR="00212E64" w:rsidRDefault="00212E64" w:rsidP="00212E6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Appropriate management plan</w:t>
            </w:r>
          </w:p>
          <w:p w14:paraId="7AEE6664" w14:textId="77777777" w:rsidR="00212E64" w:rsidRDefault="00212E64" w:rsidP="00212E6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B0AE8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C3E346F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96E4B1C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7444145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2E64" w14:paraId="7ADB4904" w14:textId="77777777">
        <w:trPr>
          <w:trHeight w:val="637"/>
        </w:trPr>
        <w:tc>
          <w:tcPr>
            <w:tcW w:w="4503" w:type="dxa"/>
          </w:tcPr>
          <w:p w14:paraId="4C4FE371" w14:textId="77777777" w:rsidR="00212E64" w:rsidRDefault="00212E64" w:rsidP="00212E6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is given the opportunity to be involved in significant management decisions</w:t>
            </w:r>
          </w:p>
        </w:tc>
        <w:tc>
          <w:tcPr>
            <w:tcW w:w="1134" w:type="dxa"/>
          </w:tcPr>
          <w:p w14:paraId="2FD55060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579430D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80E0AD6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DC287AA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98D0A80" w14:textId="77777777" w:rsidR="00212E64" w:rsidRDefault="00212E64" w:rsidP="00212E64">
      <w:pPr>
        <w:tabs>
          <w:tab w:val="left" w:pos="17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42D8A7A4" w14:textId="77777777" w:rsidR="00212E64" w:rsidRDefault="00212E64" w:rsidP="00212E64">
      <w:pPr>
        <w:pStyle w:val="FootnoteText"/>
        <w:tabs>
          <w:tab w:val="left" w:pos="1770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1134"/>
        <w:gridCol w:w="1134"/>
        <w:gridCol w:w="1134"/>
      </w:tblGrid>
      <w:tr w:rsidR="00212E64" w14:paraId="41AD350D" w14:textId="77777777">
        <w:trPr>
          <w:trHeight w:val="1347"/>
        </w:trPr>
        <w:tc>
          <w:tcPr>
            <w:tcW w:w="4503" w:type="dxa"/>
          </w:tcPr>
          <w:p w14:paraId="0CA421F0" w14:textId="77777777" w:rsidR="00212E64" w:rsidRDefault="00212E64" w:rsidP="00212E64">
            <w:pPr>
              <w:rPr>
                <w:rFonts w:ascii="Arial" w:hAnsi="Arial"/>
              </w:rPr>
            </w:pPr>
          </w:p>
        </w:tc>
        <w:tc>
          <w:tcPr>
            <w:tcW w:w="1134" w:type="dxa"/>
            <w:textDirection w:val="btLr"/>
          </w:tcPr>
          <w:p w14:paraId="0FB6A21F" w14:textId="77777777" w:rsidR="00212E64" w:rsidRDefault="00212E64" w:rsidP="00212E64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Insufficient evidence</w:t>
            </w:r>
          </w:p>
        </w:tc>
        <w:tc>
          <w:tcPr>
            <w:tcW w:w="1134" w:type="dxa"/>
            <w:textDirection w:val="btLr"/>
          </w:tcPr>
          <w:p w14:paraId="6C763FFF" w14:textId="77777777" w:rsidR="00212E64" w:rsidRDefault="00212E64" w:rsidP="00212E64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Needs further development</w:t>
            </w:r>
          </w:p>
        </w:tc>
        <w:tc>
          <w:tcPr>
            <w:tcW w:w="1134" w:type="dxa"/>
            <w:textDirection w:val="btLr"/>
          </w:tcPr>
          <w:p w14:paraId="0F821772" w14:textId="77777777" w:rsidR="00212E64" w:rsidRDefault="00212E64" w:rsidP="00212E64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Competent</w:t>
            </w:r>
          </w:p>
        </w:tc>
        <w:tc>
          <w:tcPr>
            <w:tcW w:w="1134" w:type="dxa"/>
            <w:textDirection w:val="btLr"/>
          </w:tcPr>
          <w:p w14:paraId="0CCA22FE" w14:textId="77777777" w:rsidR="00212E64" w:rsidRDefault="00212E64" w:rsidP="00212E64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Excellent</w:t>
            </w:r>
          </w:p>
        </w:tc>
      </w:tr>
      <w:tr w:rsidR="00212E64" w14:paraId="1F824C9F" w14:textId="77777777">
        <w:trPr>
          <w:trHeight w:val="636"/>
        </w:trPr>
        <w:tc>
          <w:tcPr>
            <w:tcW w:w="9039" w:type="dxa"/>
            <w:gridSpan w:val="5"/>
          </w:tcPr>
          <w:p w14:paraId="2CD91834" w14:textId="77777777" w:rsidR="00212E64" w:rsidRDefault="00212E64" w:rsidP="00212E64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E. Makes effective use of the consultation </w:t>
            </w:r>
          </w:p>
        </w:tc>
      </w:tr>
      <w:tr w:rsidR="00212E64" w14:paraId="7D9FA54C" w14:textId="77777777">
        <w:trPr>
          <w:trHeight w:val="637"/>
        </w:trPr>
        <w:tc>
          <w:tcPr>
            <w:tcW w:w="4503" w:type="dxa"/>
          </w:tcPr>
          <w:p w14:paraId="64C23F69" w14:textId="77777777" w:rsidR="00212E64" w:rsidRDefault="00212E64" w:rsidP="00212E64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Makes effective use of resources</w:t>
            </w:r>
          </w:p>
        </w:tc>
        <w:tc>
          <w:tcPr>
            <w:tcW w:w="1134" w:type="dxa"/>
          </w:tcPr>
          <w:p w14:paraId="0B077C36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934C7A9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8DC6008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95CF13D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2E64" w14:paraId="2484BED9" w14:textId="77777777">
        <w:trPr>
          <w:trHeight w:val="637"/>
        </w:trPr>
        <w:tc>
          <w:tcPr>
            <w:tcW w:w="4503" w:type="dxa"/>
          </w:tcPr>
          <w:p w14:paraId="7095436D" w14:textId="77777777" w:rsidR="00212E64" w:rsidRDefault="00212E64" w:rsidP="00212E64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Conditions and interval for follow up are specified</w:t>
            </w:r>
          </w:p>
        </w:tc>
        <w:tc>
          <w:tcPr>
            <w:tcW w:w="1134" w:type="dxa"/>
          </w:tcPr>
          <w:p w14:paraId="29489F51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2149D7F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BEAFE62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12DC900" w14:textId="77777777" w:rsidR="00212E64" w:rsidRDefault="00212E64" w:rsidP="00212E6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139A4701" w14:textId="77777777" w:rsidR="00212E64" w:rsidRDefault="00212E64" w:rsidP="00212E64"/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1181"/>
        <w:gridCol w:w="1016"/>
        <w:gridCol w:w="1016"/>
        <w:gridCol w:w="1107"/>
        <w:gridCol w:w="4860"/>
      </w:tblGrid>
      <w:tr w:rsidR="00212E64" w14:paraId="468F82AA" w14:textId="77777777">
        <w:trPr>
          <w:trHeight w:val="31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29F5F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Overall Assessment: Please tick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C8C739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Feedback and recommendations for</w:t>
            </w:r>
          </w:p>
        </w:tc>
      </w:tr>
      <w:tr w:rsidR="00212E64" w14:paraId="02F1C5C2" w14:textId="77777777">
        <w:trPr>
          <w:trHeight w:val="31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A948D00" w14:textId="77777777" w:rsidR="00212E64" w:rsidRDefault="00212E64" w:rsidP="0021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FF1F949" w14:textId="77777777" w:rsidR="00212E64" w:rsidRDefault="00212E64" w:rsidP="0021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0F55FE2" w14:textId="77777777" w:rsidR="00212E64" w:rsidRDefault="00212E64" w:rsidP="0021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06C060A" w14:textId="77777777" w:rsidR="00212E64" w:rsidRDefault="00212E64" w:rsidP="0021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309C88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further development:</w:t>
            </w:r>
          </w:p>
        </w:tc>
      </w:tr>
      <w:tr w:rsidR="00212E64" w14:paraId="319E57B2" w14:textId="77777777">
        <w:trPr>
          <w:trHeight w:val="315"/>
        </w:trPr>
        <w:tc>
          <w:tcPr>
            <w:tcW w:w="11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103C475F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</w:p>
          <w:p w14:paraId="738ABB36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</w:p>
          <w:p w14:paraId="2C3D0433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3BD6DC7D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3CD57795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6459769A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727EC3A" w14:textId="77777777" w:rsidR="00212E64" w:rsidRDefault="00212E64" w:rsidP="0021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E64" w14:paraId="5DB407AC" w14:textId="77777777">
        <w:trPr>
          <w:trHeight w:val="315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70D59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Agreed action:</w:t>
            </w:r>
          </w:p>
          <w:p w14:paraId="17E7E654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</w:p>
          <w:p w14:paraId="367BD392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</w:p>
          <w:p w14:paraId="47706493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</w:p>
          <w:p w14:paraId="3DCF41C1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</w:p>
          <w:p w14:paraId="531A6799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</w:p>
          <w:p w14:paraId="3705344C" w14:textId="77777777" w:rsidR="00212E64" w:rsidRDefault="00212E64" w:rsidP="00212E6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9736F0" w14:textId="77777777" w:rsidR="00212E64" w:rsidRDefault="00212E64" w:rsidP="00212E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464"/>
      </w:tblGrid>
      <w:tr w:rsidR="00212E64" w14:paraId="61977BA6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644" w:type="dxa"/>
          </w:tcPr>
          <w:p w14:paraId="6A236CC7" w14:textId="77777777" w:rsidR="00212E64" w:rsidRDefault="00212E64" w:rsidP="00212E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Assessor’s signature: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14:paraId="6C10F518" w14:textId="77777777" w:rsidR="00212E64" w:rsidRDefault="00212E64" w:rsidP="00212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212E64" w14:paraId="2CFF5B80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  <w:vMerge w:val="restart"/>
          </w:tcPr>
          <w:p w14:paraId="0B6F78BB" w14:textId="77777777" w:rsidR="00212E64" w:rsidRDefault="00212E64" w:rsidP="00212E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Assessors name</w:t>
            </w:r>
          </w:p>
          <w:p w14:paraId="4E776737" w14:textId="77777777" w:rsidR="00212E64" w:rsidRDefault="00212E64" w:rsidP="00212E64">
            <w:pPr>
              <w:rPr>
                <w:rFonts w:ascii="Arial" w:hAnsi="Arial"/>
              </w:rPr>
            </w:pPr>
          </w:p>
        </w:tc>
        <w:tc>
          <w:tcPr>
            <w:tcW w:w="4464" w:type="dxa"/>
            <w:tcBorders>
              <w:bottom w:val="single" w:sz="2" w:space="0" w:color="auto"/>
            </w:tcBorders>
            <w:vAlign w:val="center"/>
          </w:tcPr>
          <w:p w14:paraId="55BF752E" w14:textId="77777777" w:rsidR="00212E64" w:rsidRDefault="00212E64" w:rsidP="00212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Time taken for discussion</w:t>
            </w:r>
          </w:p>
        </w:tc>
      </w:tr>
      <w:tr w:rsidR="00212E64" w14:paraId="6C377CFC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  <w:vMerge/>
          </w:tcPr>
          <w:p w14:paraId="5B6605A8" w14:textId="77777777" w:rsidR="00212E64" w:rsidRDefault="00212E64" w:rsidP="00212E64">
            <w:pPr>
              <w:rPr>
                <w:rFonts w:ascii="Arial" w:hAnsi="Arial"/>
              </w:rPr>
            </w:pPr>
          </w:p>
        </w:tc>
        <w:tc>
          <w:tcPr>
            <w:tcW w:w="4464" w:type="dxa"/>
            <w:tcBorders>
              <w:top w:val="single" w:sz="2" w:space="0" w:color="auto"/>
            </w:tcBorders>
            <w:vAlign w:val="center"/>
          </w:tcPr>
          <w:p w14:paraId="73F3D4CC" w14:textId="77777777" w:rsidR="00212E64" w:rsidRDefault="00212E64" w:rsidP="00212E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taken for feedback</w:t>
            </w:r>
          </w:p>
        </w:tc>
      </w:tr>
    </w:tbl>
    <w:p w14:paraId="27C2B886" w14:textId="77777777" w:rsidR="00212E64" w:rsidRDefault="00212E64" w:rsidP="00212E64"/>
    <w:p w14:paraId="742DB296" w14:textId="77777777" w:rsidR="00212E64" w:rsidRDefault="00212E64" w:rsidP="00212E64"/>
    <w:p w14:paraId="18291064" w14:textId="77777777" w:rsidR="00212E64" w:rsidRDefault="00212E64" w:rsidP="00212E64"/>
    <w:p w14:paraId="7A669561" w14:textId="77777777" w:rsidR="00212E64" w:rsidRDefault="00212E64" w:rsidP="00212E64"/>
    <w:p w14:paraId="4C7DAE43" w14:textId="77777777" w:rsidR="00266BE6" w:rsidRDefault="00266BE6"/>
    <w:sectPr w:rsidR="00266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FB"/>
    <w:multiLevelType w:val="multilevel"/>
    <w:tmpl w:val="815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253C1"/>
    <w:multiLevelType w:val="hybridMultilevel"/>
    <w:tmpl w:val="A3149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35122E"/>
    <w:multiLevelType w:val="multilevel"/>
    <w:tmpl w:val="8D2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431601">
    <w:abstractNumId w:val="2"/>
  </w:num>
  <w:num w:numId="2" w16cid:durableId="1866478623">
    <w:abstractNumId w:val="0"/>
  </w:num>
  <w:num w:numId="3" w16cid:durableId="147629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09"/>
    <w:rsid w:val="00050F1B"/>
    <w:rsid w:val="001246B8"/>
    <w:rsid w:val="001C1224"/>
    <w:rsid w:val="00212E64"/>
    <w:rsid w:val="002154CA"/>
    <w:rsid w:val="00266BE6"/>
    <w:rsid w:val="0079130D"/>
    <w:rsid w:val="00DA1E09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2B0A4C4"/>
  <w15:chartTrackingRefBased/>
  <w15:docId w15:val="{369F6A18-ACBB-684A-9D6E-7F90550E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qFormat/>
    <w:rsid w:val="001246B8"/>
    <w:pPr>
      <w:spacing w:before="150" w:after="150"/>
      <w:outlineLvl w:val="0"/>
    </w:pPr>
    <w:rPr>
      <w:b/>
      <w:bCs/>
      <w:color w:val="2D4154"/>
      <w:kern w:val="36"/>
      <w:sz w:val="32"/>
      <w:szCs w:val="32"/>
    </w:rPr>
  </w:style>
  <w:style w:type="paragraph" w:styleId="Heading2">
    <w:name w:val="heading 2"/>
    <w:basedOn w:val="Normal"/>
    <w:qFormat/>
    <w:rsid w:val="001246B8"/>
    <w:pPr>
      <w:spacing w:before="150" w:after="150"/>
      <w:outlineLvl w:val="1"/>
    </w:pPr>
    <w:rPr>
      <w:b/>
      <w:bCs/>
      <w:color w:val="0F65BB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246B8"/>
    <w:rPr>
      <w:strike w:val="0"/>
      <w:dstrike w:val="0"/>
      <w:color w:val="3366FF"/>
      <w:u w:val="none"/>
      <w:effect w:val="none"/>
    </w:rPr>
  </w:style>
  <w:style w:type="paragraph" w:styleId="NormalWeb">
    <w:name w:val="Normal (Web)"/>
    <w:basedOn w:val="Normal"/>
    <w:rsid w:val="001246B8"/>
  </w:style>
  <w:style w:type="paragraph" w:styleId="BalloonText">
    <w:name w:val="Balloon Text"/>
    <w:basedOn w:val="Normal"/>
    <w:semiHidden/>
    <w:rsid w:val="00124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12E64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86356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4675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46296213-8429-4F06-B89A-3EE4C8454CE5}"/>
</file>

<file path=customXml/itemProps2.xml><?xml version="1.0" encoding="utf-8"?>
<ds:datastoreItem xmlns:ds="http://schemas.openxmlformats.org/officeDocument/2006/customXml" ds:itemID="{C9F2FDF5-5580-4B97-88F2-BE701B08E7E6}"/>
</file>

<file path=customXml/itemProps3.xml><?xml version="1.0" encoding="utf-8"?>
<ds:datastoreItem xmlns:ds="http://schemas.openxmlformats.org/officeDocument/2006/customXml" ds:itemID="{8DE44D6E-25C0-4816-AC3D-6A9A34A49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Observation Tool (COT)</vt:lpstr>
    </vt:vector>
  </TitlesOfParts>
  <Company>Bradford Health Authority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Observation Tool (COT)</dc:title>
  <dc:subject/>
  <dc:creator>SmithML</dc:creator>
  <cp:keywords/>
  <dc:description/>
  <cp:lastModifiedBy>SHARMA, Ajay (ELMWOOD FAMILY DOCTORS)</cp:lastModifiedBy>
  <cp:revision>2</cp:revision>
  <cp:lastPrinted>2007-07-31T12:01:00Z</cp:lastPrinted>
  <dcterms:created xsi:type="dcterms:W3CDTF">2023-05-23T14:47:00Z</dcterms:created>
  <dcterms:modified xsi:type="dcterms:W3CDTF">2023-05-23T14:47:00Z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