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A31F" w14:textId="77777777" w:rsidR="00FC44DA" w:rsidRDefault="00D0696C">
      <w:pPr>
        <w:shd w:val="clear" w:color="auto" w:fill="FFFFFF"/>
        <w:spacing w:line="240" w:lineRule="auto"/>
        <w:ind w:left="1" w:hanging="3"/>
        <w:jc w:val="center"/>
        <w:rPr>
          <w:rFonts w:ascii="Arial" w:eastAsia="Arial" w:hAnsi="Arial" w:cs="Arial"/>
          <w:color w:val="222222"/>
          <w:sz w:val="27"/>
          <w:szCs w:val="27"/>
        </w:rPr>
      </w:pPr>
      <w:r>
        <w:rPr>
          <w:rFonts w:ascii="Arial" w:eastAsia="Arial" w:hAnsi="Arial" w:cs="Arial"/>
          <w:b/>
          <w:color w:val="222222"/>
          <w:sz w:val="27"/>
          <w:szCs w:val="27"/>
        </w:rPr>
        <w:t>Urgent and Unscheduled Care (UUSC) Session Log Sheet</w:t>
      </w:r>
    </w:p>
    <w:p w14:paraId="7189C8D5" w14:textId="77777777" w:rsidR="00FC44DA" w:rsidRDefault="00D0696C">
      <w:pPr>
        <w:shd w:val="clear" w:color="auto" w:fill="FFFFFF"/>
        <w:spacing w:line="240" w:lineRule="auto"/>
        <w:ind w:left="1" w:hanging="3"/>
        <w:jc w:val="center"/>
        <w:rPr>
          <w:rFonts w:ascii="Arial" w:eastAsia="Arial" w:hAnsi="Arial" w:cs="Arial"/>
          <w:color w:val="222222"/>
          <w:sz w:val="27"/>
          <w:szCs w:val="27"/>
        </w:rPr>
      </w:pPr>
      <w:r>
        <w:rPr>
          <w:rFonts w:ascii="Arial" w:eastAsia="Arial" w:hAnsi="Arial" w:cs="Arial"/>
          <w:b/>
          <w:color w:val="222222"/>
          <w:sz w:val="27"/>
          <w:szCs w:val="27"/>
        </w:rPr>
        <w:t>Peninsula &amp; Severn GP Schools</w:t>
      </w:r>
    </w:p>
    <w:tbl>
      <w:tblPr>
        <w:tblStyle w:val="a"/>
        <w:tblW w:w="1035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95"/>
        <w:gridCol w:w="5355"/>
      </w:tblGrid>
      <w:tr w:rsidR="00FC44DA" w14:paraId="368F21F4" w14:textId="77777777">
        <w:tc>
          <w:tcPr>
            <w:tcW w:w="10350" w:type="dxa"/>
            <w:gridSpan w:val="2"/>
          </w:tcPr>
          <w:p w14:paraId="4DEA74C9" w14:textId="77777777" w:rsidR="00FC44DA" w:rsidRDefault="00D0696C">
            <w:pPr>
              <w:ind w:left="0" w:hanging="2"/>
              <w:rPr>
                <w:rFonts w:ascii="Arial" w:eastAsia="Arial" w:hAnsi="Arial" w:cs="Arial"/>
                <w:color w:val="444444"/>
                <w:sz w:val="20"/>
                <w:szCs w:val="20"/>
              </w:rPr>
            </w:pPr>
            <w:r>
              <w:rPr>
                <w:rFonts w:ascii="Arial" w:eastAsia="Arial" w:hAnsi="Arial" w:cs="Arial"/>
                <w:color w:val="444444"/>
                <w:sz w:val="20"/>
                <w:szCs w:val="20"/>
              </w:rPr>
              <w:t xml:space="preserve">Type of session: base doctor, telephone triage, mobile doctor, other – describe </w:t>
            </w:r>
          </w:p>
        </w:tc>
      </w:tr>
      <w:tr w:rsidR="00FC44DA" w14:paraId="2C009767" w14:textId="77777777">
        <w:tc>
          <w:tcPr>
            <w:tcW w:w="4995" w:type="dxa"/>
          </w:tcPr>
          <w:p w14:paraId="2C166CCD" w14:textId="77777777" w:rsidR="00FC44DA" w:rsidRDefault="00D0696C">
            <w:pPr>
              <w:ind w:left="0" w:hanging="2"/>
              <w:rPr>
                <w:rFonts w:ascii="Arial" w:eastAsia="Arial" w:hAnsi="Arial" w:cs="Arial"/>
                <w:color w:val="444444"/>
                <w:sz w:val="20"/>
                <w:szCs w:val="20"/>
              </w:rPr>
            </w:pPr>
            <w:r>
              <w:rPr>
                <w:rFonts w:ascii="Arial" w:eastAsia="Arial" w:hAnsi="Arial" w:cs="Arial"/>
                <w:color w:val="444444"/>
                <w:sz w:val="20"/>
                <w:szCs w:val="20"/>
              </w:rPr>
              <w:t xml:space="preserve">Trainee: </w:t>
            </w:r>
          </w:p>
        </w:tc>
        <w:tc>
          <w:tcPr>
            <w:tcW w:w="5355" w:type="dxa"/>
          </w:tcPr>
          <w:p w14:paraId="7358C22C" w14:textId="77777777" w:rsidR="00FC44DA" w:rsidRDefault="00D0696C">
            <w:pPr>
              <w:spacing w:after="280"/>
              <w:ind w:left="0" w:hanging="2"/>
              <w:rPr>
                <w:rFonts w:ascii="Arial" w:eastAsia="Arial" w:hAnsi="Arial" w:cs="Arial"/>
                <w:color w:val="444444"/>
                <w:sz w:val="20"/>
                <w:szCs w:val="20"/>
              </w:rPr>
            </w:pPr>
            <w:r>
              <w:rPr>
                <w:rFonts w:ascii="Arial" w:eastAsia="Arial" w:hAnsi="Arial" w:cs="Arial"/>
                <w:color w:val="444444"/>
                <w:sz w:val="20"/>
                <w:szCs w:val="20"/>
              </w:rPr>
              <w:t xml:space="preserve">Clinical Supervisor Name: </w:t>
            </w:r>
          </w:p>
          <w:p w14:paraId="2F1DF9B0" w14:textId="77777777" w:rsidR="00FC44DA" w:rsidRDefault="00D0696C">
            <w:pPr>
              <w:spacing w:before="280"/>
              <w:ind w:left="0" w:hanging="2"/>
              <w:rPr>
                <w:rFonts w:ascii="Arial" w:eastAsia="Arial" w:hAnsi="Arial" w:cs="Arial"/>
                <w:color w:val="444444"/>
                <w:sz w:val="20"/>
                <w:szCs w:val="20"/>
              </w:rPr>
            </w:pPr>
            <w:r>
              <w:rPr>
                <w:rFonts w:ascii="Arial" w:eastAsia="Arial" w:hAnsi="Arial" w:cs="Arial"/>
                <w:color w:val="444444"/>
                <w:sz w:val="20"/>
                <w:szCs w:val="20"/>
              </w:rPr>
              <w:t xml:space="preserve">Email Contact: </w:t>
            </w:r>
          </w:p>
        </w:tc>
      </w:tr>
      <w:tr w:rsidR="00FC44DA" w14:paraId="17BF5E3A" w14:textId="77777777">
        <w:tc>
          <w:tcPr>
            <w:tcW w:w="4995" w:type="dxa"/>
          </w:tcPr>
          <w:p w14:paraId="2DBD0251" w14:textId="77777777" w:rsidR="00FC44DA" w:rsidRDefault="00D0696C">
            <w:pPr>
              <w:ind w:left="0" w:hanging="2"/>
              <w:rPr>
                <w:rFonts w:ascii="Arial" w:eastAsia="Arial" w:hAnsi="Arial" w:cs="Arial"/>
                <w:color w:val="444444"/>
                <w:sz w:val="20"/>
                <w:szCs w:val="20"/>
              </w:rPr>
            </w:pPr>
            <w:r>
              <w:rPr>
                <w:rFonts w:ascii="Arial" w:eastAsia="Arial" w:hAnsi="Arial" w:cs="Arial"/>
                <w:color w:val="444444"/>
                <w:sz w:val="20"/>
                <w:szCs w:val="20"/>
              </w:rPr>
              <w:t xml:space="preserve">Date: </w:t>
            </w:r>
          </w:p>
        </w:tc>
        <w:tc>
          <w:tcPr>
            <w:tcW w:w="5355" w:type="dxa"/>
          </w:tcPr>
          <w:p w14:paraId="470EA43C" w14:textId="77777777" w:rsidR="00FC44DA" w:rsidRDefault="00D0696C">
            <w:pPr>
              <w:ind w:left="0" w:hanging="2"/>
              <w:rPr>
                <w:rFonts w:ascii="Arial" w:eastAsia="Arial" w:hAnsi="Arial" w:cs="Arial"/>
                <w:color w:val="444444"/>
                <w:sz w:val="20"/>
                <w:szCs w:val="20"/>
              </w:rPr>
            </w:pPr>
            <w:r>
              <w:rPr>
                <w:rFonts w:ascii="Arial" w:eastAsia="Arial" w:hAnsi="Arial" w:cs="Arial"/>
                <w:color w:val="444444"/>
                <w:sz w:val="20"/>
                <w:szCs w:val="20"/>
              </w:rPr>
              <w:t xml:space="preserve">Start/Finish time: </w:t>
            </w:r>
          </w:p>
        </w:tc>
      </w:tr>
      <w:tr w:rsidR="00FC44DA" w14:paraId="65FE997D" w14:textId="77777777">
        <w:tc>
          <w:tcPr>
            <w:tcW w:w="4995" w:type="dxa"/>
          </w:tcPr>
          <w:p w14:paraId="238E950A" w14:textId="77777777" w:rsidR="00FC44DA" w:rsidRDefault="00D0696C">
            <w:pPr>
              <w:ind w:left="0" w:hanging="2"/>
              <w:rPr>
                <w:rFonts w:ascii="Arial" w:eastAsia="Arial" w:hAnsi="Arial" w:cs="Arial"/>
                <w:color w:val="444444"/>
                <w:sz w:val="20"/>
                <w:szCs w:val="20"/>
              </w:rPr>
            </w:pPr>
            <w:r>
              <w:rPr>
                <w:rFonts w:ascii="Arial" w:eastAsia="Arial" w:hAnsi="Arial" w:cs="Arial"/>
                <w:color w:val="444444"/>
                <w:sz w:val="20"/>
                <w:szCs w:val="20"/>
              </w:rPr>
              <w:t>Supervision: Observation; Direct; Near; Remote</w:t>
            </w:r>
          </w:p>
        </w:tc>
        <w:tc>
          <w:tcPr>
            <w:tcW w:w="5355" w:type="dxa"/>
          </w:tcPr>
          <w:p w14:paraId="2FF85C6D" w14:textId="77777777" w:rsidR="00FC44DA" w:rsidRDefault="00D0696C">
            <w:pPr>
              <w:ind w:left="0" w:hanging="2"/>
              <w:rPr>
                <w:rFonts w:ascii="Arial" w:eastAsia="Arial" w:hAnsi="Arial" w:cs="Arial"/>
                <w:color w:val="444444"/>
                <w:sz w:val="20"/>
                <w:szCs w:val="20"/>
              </w:rPr>
            </w:pPr>
            <w:r>
              <w:rPr>
                <w:rFonts w:ascii="Arial" w:eastAsia="Arial" w:hAnsi="Arial" w:cs="Arial"/>
                <w:color w:val="444444"/>
                <w:sz w:val="20"/>
                <w:szCs w:val="20"/>
              </w:rPr>
              <w:t>UUSC Passport available and up to date: Yes / No</w:t>
            </w:r>
          </w:p>
        </w:tc>
      </w:tr>
      <w:tr w:rsidR="00FC44DA" w14:paraId="58E786A7" w14:textId="77777777" w:rsidTr="000E78A3">
        <w:trPr>
          <w:trHeight w:val="1778"/>
        </w:trPr>
        <w:tc>
          <w:tcPr>
            <w:tcW w:w="10350" w:type="dxa"/>
            <w:gridSpan w:val="2"/>
          </w:tcPr>
          <w:p w14:paraId="73532CB8" w14:textId="77777777" w:rsidR="00FC44DA" w:rsidRDefault="00D0696C">
            <w:pPr>
              <w:spacing w:after="280"/>
              <w:ind w:left="0" w:hanging="2"/>
              <w:rPr>
                <w:rFonts w:ascii="Arial" w:eastAsia="Arial" w:hAnsi="Arial" w:cs="Arial"/>
                <w:color w:val="000000"/>
                <w:sz w:val="20"/>
                <w:szCs w:val="20"/>
              </w:rPr>
            </w:pPr>
            <w:r>
              <w:rPr>
                <w:rFonts w:ascii="Arial" w:eastAsia="Arial" w:hAnsi="Arial" w:cs="Arial"/>
                <w:color w:val="000000"/>
                <w:sz w:val="20"/>
                <w:szCs w:val="20"/>
              </w:rPr>
              <w:t>Type of cases seen with learning events</w:t>
            </w:r>
          </w:p>
        </w:tc>
      </w:tr>
      <w:tr w:rsidR="00FC44DA" w14:paraId="304CB629" w14:textId="77777777">
        <w:trPr>
          <w:trHeight w:val="3016"/>
        </w:trPr>
        <w:tc>
          <w:tcPr>
            <w:tcW w:w="10350" w:type="dxa"/>
            <w:gridSpan w:val="2"/>
          </w:tcPr>
          <w:p w14:paraId="45259F97" w14:textId="77777777" w:rsidR="00FC44DA" w:rsidRDefault="00D0696C">
            <w:pPr>
              <w:spacing w:after="280"/>
              <w:ind w:left="0" w:hanging="2"/>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This session provides evidence for which of the 5 UUSC capability areas below (please highlight all that are relevant making brief, anonymous, notes to support this) </w:t>
            </w:r>
          </w:p>
          <w:p w14:paraId="4F684569" w14:textId="77777777" w:rsidR="00FC44DA" w:rsidRDefault="00D0696C">
            <w:pPr>
              <w:spacing w:before="280" w:after="280"/>
              <w:ind w:left="0" w:hanging="2"/>
              <w:rPr>
                <w:rFonts w:ascii="Arial" w:eastAsia="Arial" w:hAnsi="Arial" w:cs="Arial"/>
                <w:color w:val="000000"/>
                <w:sz w:val="20"/>
                <w:szCs w:val="20"/>
              </w:rPr>
            </w:pPr>
            <w:r>
              <w:rPr>
                <w:rFonts w:ascii="Arial" w:eastAsia="Arial" w:hAnsi="Arial" w:cs="Arial"/>
                <w:i/>
                <w:color w:val="000000"/>
                <w:sz w:val="20"/>
                <w:szCs w:val="20"/>
              </w:rPr>
              <w:t>1. Knowing yourself and relating to others</w:t>
            </w:r>
          </w:p>
          <w:p w14:paraId="6E3BBA03" w14:textId="77777777" w:rsidR="00FC44DA" w:rsidRDefault="00D0696C">
            <w:pPr>
              <w:spacing w:before="280" w:after="280"/>
              <w:ind w:left="0" w:hanging="2"/>
              <w:rPr>
                <w:rFonts w:ascii="Arial" w:eastAsia="Arial" w:hAnsi="Arial" w:cs="Arial"/>
                <w:color w:val="000000"/>
                <w:sz w:val="20"/>
                <w:szCs w:val="20"/>
              </w:rPr>
            </w:pPr>
            <w:r>
              <w:rPr>
                <w:rFonts w:ascii="Arial" w:eastAsia="Arial" w:hAnsi="Arial" w:cs="Arial"/>
                <w:i/>
                <w:color w:val="000000"/>
                <w:sz w:val="20"/>
                <w:szCs w:val="20"/>
              </w:rPr>
              <w:t>2. Applying clinical knowledge and skill</w:t>
            </w:r>
          </w:p>
          <w:p w14:paraId="045C0260" w14:textId="77777777" w:rsidR="00FC44DA" w:rsidRDefault="00D0696C">
            <w:pPr>
              <w:spacing w:before="280" w:after="280"/>
              <w:ind w:left="0" w:hanging="2"/>
              <w:rPr>
                <w:rFonts w:ascii="Arial" w:eastAsia="Arial" w:hAnsi="Arial" w:cs="Arial"/>
                <w:color w:val="000000"/>
                <w:sz w:val="20"/>
                <w:szCs w:val="20"/>
              </w:rPr>
            </w:pPr>
            <w:r>
              <w:rPr>
                <w:rFonts w:ascii="Arial" w:eastAsia="Arial" w:hAnsi="Arial" w:cs="Arial"/>
                <w:i/>
                <w:color w:val="000000"/>
                <w:sz w:val="20"/>
                <w:szCs w:val="20"/>
              </w:rPr>
              <w:t>3. Managing complex and long-term care</w:t>
            </w:r>
          </w:p>
          <w:p w14:paraId="58D3C4F6" w14:textId="77777777" w:rsidR="00FC44DA" w:rsidRDefault="00D0696C">
            <w:pPr>
              <w:spacing w:before="280" w:after="280"/>
              <w:ind w:left="0" w:hanging="2"/>
              <w:rPr>
                <w:rFonts w:ascii="Arial" w:eastAsia="Arial" w:hAnsi="Arial" w:cs="Arial"/>
                <w:color w:val="000000"/>
                <w:sz w:val="20"/>
                <w:szCs w:val="20"/>
              </w:rPr>
            </w:pPr>
            <w:r>
              <w:rPr>
                <w:rFonts w:ascii="Arial" w:eastAsia="Arial" w:hAnsi="Arial" w:cs="Arial"/>
                <w:i/>
                <w:color w:val="000000"/>
                <w:sz w:val="20"/>
                <w:szCs w:val="20"/>
              </w:rPr>
              <w:t>4. Working well in organisations and systems of care</w:t>
            </w:r>
          </w:p>
          <w:p w14:paraId="4F37F206" w14:textId="77777777" w:rsidR="00FC44DA" w:rsidRDefault="00D0696C">
            <w:pPr>
              <w:spacing w:before="280" w:after="280"/>
              <w:ind w:left="0" w:hanging="2"/>
              <w:rPr>
                <w:rFonts w:ascii="Arial" w:eastAsia="Arial" w:hAnsi="Arial" w:cs="Arial"/>
                <w:color w:val="000000"/>
                <w:sz w:val="20"/>
                <w:szCs w:val="20"/>
              </w:rPr>
            </w:pPr>
            <w:r>
              <w:rPr>
                <w:rFonts w:ascii="Arial" w:eastAsia="Arial" w:hAnsi="Arial" w:cs="Arial"/>
                <w:i/>
                <w:color w:val="000000"/>
                <w:sz w:val="20"/>
                <w:szCs w:val="20"/>
              </w:rPr>
              <w:t xml:space="preserve">5. Caring for the whole person and the wider community </w:t>
            </w:r>
          </w:p>
        </w:tc>
      </w:tr>
      <w:tr w:rsidR="00FC44DA" w14:paraId="20EA368C" w14:textId="77777777" w:rsidTr="000E78A3">
        <w:trPr>
          <w:trHeight w:val="1941"/>
        </w:trPr>
        <w:tc>
          <w:tcPr>
            <w:tcW w:w="10350" w:type="dxa"/>
            <w:gridSpan w:val="2"/>
          </w:tcPr>
          <w:p w14:paraId="09F4FE8B" w14:textId="77777777" w:rsidR="00FC44DA" w:rsidRDefault="00D0696C">
            <w:pPr>
              <w:spacing w:after="280"/>
              <w:ind w:left="0" w:hanging="2"/>
              <w:rPr>
                <w:rFonts w:ascii="Arial" w:eastAsia="Arial" w:hAnsi="Arial" w:cs="Arial"/>
                <w:color w:val="444444"/>
                <w:sz w:val="20"/>
                <w:szCs w:val="20"/>
              </w:rPr>
            </w:pPr>
            <w:r>
              <w:rPr>
                <w:rFonts w:ascii="Arial" w:eastAsia="Arial" w:hAnsi="Arial" w:cs="Arial"/>
                <w:color w:val="444444"/>
                <w:sz w:val="20"/>
                <w:szCs w:val="20"/>
              </w:rPr>
              <w:t>Learning areas and needs identified (to be discussed with trainer)</w:t>
            </w:r>
          </w:p>
          <w:p w14:paraId="16D5BE17" w14:textId="77777777" w:rsidR="00FC44DA" w:rsidRDefault="00D0696C">
            <w:pPr>
              <w:spacing w:before="280" w:after="280"/>
              <w:ind w:left="0" w:hanging="2"/>
              <w:rPr>
                <w:rFonts w:ascii="Arial" w:eastAsia="Arial" w:hAnsi="Arial" w:cs="Arial"/>
                <w:color w:val="444444"/>
                <w:sz w:val="20"/>
                <w:szCs w:val="20"/>
              </w:rPr>
            </w:pPr>
            <w:r>
              <w:rPr>
                <w:rFonts w:ascii="Arial" w:eastAsia="Arial" w:hAnsi="Arial" w:cs="Arial"/>
                <w:b/>
                <w:i/>
                <w:color w:val="444444"/>
                <w:sz w:val="20"/>
                <w:szCs w:val="20"/>
              </w:rPr>
              <w:t>This section is to be completed by the GPST after the session, reflecting on the session and sharing the completed form with their CS / ES in their GP placement</w:t>
            </w:r>
          </w:p>
        </w:tc>
      </w:tr>
      <w:tr w:rsidR="00FC44DA" w14:paraId="064D5E7B" w14:textId="77777777">
        <w:trPr>
          <w:trHeight w:val="1921"/>
        </w:trPr>
        <w:tc>
          <w:tcPr>
            <w:tcW w:w="10350" w:type="dxa"/>
            <w:gridSpan w:val="2"/>
          </w:tcPr>
          <w:p w14:paraId="543B698E" w14:textId="77777777" w:rsidR="00FC44DA" w:rsidRDefault="00D0696C">
            <w:pPr>
              <w:spacing w:after="280"/>
              <w:ind w:left="0" w:hanging="2"/>
              <w:rPr>
                <w:rFonts w:ascii="Arial" w:eastAsia="Arial" w:hAnsi="Arial" w:cs="Arial"/>
                <w:sz w:val="20"/>
                <w:szCs w:val="20"/>
              </w:rPr>
            </w:pPr>
            <w:r>
              <w:rPr>
                <w:rFonts w:ascii="Arial" w:eastAsia="Arial" w:hAnsi="Arial" w:cs="Arial"/>
                <w:color w:val="444444"/>
                <w:sz w:val="20"/>
                <w:szCs w:val="20"/>
              </w:rPr>
              <w:t>Debriefing notes from Clinical Supervisor</w:t>
            </w:r>
          </w:p>
        </w:tc>
      </w:tr>
      <w:tr w:rsidR="00FC44DA" w14:paraId="5A3D6A78" w14:textId="77777777">
        <w:trPr>
          <w:trHeight w:val="1343"/>
        </w:trPr>
        <w:tc>
          <w:tcPr>
            <w:tcW w:w="4995" w:type="dxa"/>
          </w:tcPr>
          <w:p w14:paraId="612E4BC1" w14:textId="77777777" w:rsidR="00FC44DA" w:rsidRDefault="00D0696C">
            <w:pPr>
              <w:spacing w:after="280"/>
              <w:ind w:left="0" w:hanging="2"/>
              <w:rPr>
                <w:rFonts w:ascii="Arial" w:eastAsia="Arial" w:hAnsi="Arial" w:cs="Arial"/>
                <w:color w:val="444444"/>
                <w:sz w:val="20"/>
                <w:szCs w:val="20"/>
              </w:rPr>
            </w:pPr>
            <w:r>
              <w:rPr>
                <w:rFonts w:ascii="Arial" w:eastAsia="Arial" w:hAnsi="Arial" w:cs="Arial"/>
                <w:color w:val="444444"/>
                <w:sz w:val="20"/>
                <w:szCs w:val="20"/>
              </w:rPr>
              <w:t>Signature of Clinical Supervisor  </w:t>
            </w:r>
          </w:p>
          <w:p w14:paraId="481D185C" w14:textId="77777777" w:rsidR="00FC44DA" w:rsidRDefault="00FC44DA">
            <w:pPr>
              <w:spacing w:before="280" w:after="280"/>
              <w:ind w:left="0" w:hanging="2"/>
              <w:rPr>
                <w:rFonts w:ascii="Arial" w:eastAsia="Arial" w:hAnsi="Arial" w:cs="Arial"/>
                <w:color w:val="444444"/>
                <w:sz w:val="20"/>
                <w:szCs w:val="20"/>
              </w:rPr>
            </w:pPr>
          </w:p>
          <w:p w14:paraId="1F3C54D2" w14:textId="77777777" w:rsidR="00FC44DA" w:rsidRDefault="00FC44DA">
            <w:pPr>
              <w:spacing w:before="280"/>
              <w:ind w:left="0" w:hanging="2"/>
              <w:rPr>
                <w:rFonts w:ascii="Arial" w:eastAsia="Arial" w:hAnsi="Arial" w:cs="Arial"/>
                <w:color w:val="444444"/>
                <w:sz w:val="20"/>
                <w:szCs w:val="20"/>
              </w:rPr>
            </w:pPr>
          </w:p>
        </w:tc>
        <w:tc>
          <w:tcPr>
            <w:tcW w:w="5355" w:type="dxa"/>
          </w:tcPr>
          <w:p w14:paraId="688EB622" w14:textId="77777777" w:rsidR="00FC44DA" w:rsidRDefault="00D0696C">
            <w:pPr>
              <w:spacing w:after="280"/>
              <w:ind w:left="0" w:hanging="2"/>
              <w:rPr>
                <w:rFonts w:ascii="Arial" w:eastAsia="Arial" w:hAnsi="Arial" w:cs="Arial"/>
                <w:color w:val="444444"/>
                <w:sz w:val="20"/>
                <w:szCs w:val="20"/>
              </w:rPr>
            </w:pPr>
            <w:r>
              <w:rPr>
                <w:rFonts w:ascii="Arial" w:eastAsia="Arial" w:hAnsi="Arial" w:cs="Arial"/>
                <w:color w:val="444444"/>
                <w:sz w:val="20"/>
                <w:szCs w:val="20"/>
              </w:rPr>
              <w:t>Signature of GP Registrar:</w:t>
            </w:r>
          </w:p>
          <w:p w14:paraId="45EE18E2" w14:textId="77777777" w:rsidR="00FC44DA" w:rsidRDefault="00FC44DA">
            <w:pPr>
              <w:spacing w:before="280"/>
              <w:ind w:left="0" w:hanging="2"/>
              <w:rPr>
                <w:rFonts w:ascii="Arial" w:eastAsia="Arial" w:hAnsi="Arial" w:cs="Arial"/>
                <w:color w:val="444444"/>
                <w:sz w:val="20"/>
                <w:szCs w:val="20"/>
              </w:rPr>
            </w:pPr>
          </w:p>
        </w:tc>
      </w:tr>
    </w:tbl>
    <w:p w14:paraId="53712C14" w14:textId="77777777" w:rsidR="00FC44DA" w:rsidRDefault="00D0696C">
      <w:pPr>
        <w:shd w:val="clear" w:color="auto" w:fill="FFFFFF"/>
        <w:spacing w:after="0" w:line="240" w:lineRule="auto"/>
        <w:ind w:left="0" w:hanging="2"/>
        <w:jc w:val="center"/>
        <w:rPr>
          <w:rFonts w:ascii="Arial" w:eastAsia="Arial" w:hAnsi="Arial" w:cs="Arial"/>
          <w:color w:val="000000"/>
          <w:sz w:val="24"/>
          <w:szCs w:val="24"/>
        </w:rPr>
      </w:pPr>
      <w:r>
        <w:rPr>
          <w:rFonts w:ascii="Arial" w:eastAsia="Arial" w:hAnsi="Arial" w:cs="Arial"/>
          <w:b/>
          <w:i/>
          <w:color w:val="000000"/>
          <w:sz w:val="24"/>
          <w:szCs w:val="24"/>
        </w:rPr>
        <w:lastRenderedPageBreak/>
        <w:t>Word Pictures and Notes: For the OOH Clinical Supervisor</w:t>
      </w:r>
    </w:p>
    <w:p w14:paraId="4845D4B7" w14:textId="77777777" w:rsidR="00D0696C" w:rsidRPr="00D0696C" w:rsidRDefault="00D0696C">
      <w:pPr>
        <w:shd w:val="clear" w:color="auto" w:fill="FFFFFF"/>
        <w:spacing w:after="0" w:line="240" w:lineRule="auto"/>
        <w:ind w:left="0" w:hanging="2"/>
        <w:rPr>
          <w:rFonts w:ascii="Arial" w:eastAsia="Arial" w:hAnsi="Arial" w:cs="Arial"/>
          <w:i/>
          <w:color w:val="000000"/>
          <w:sz w:val="16"/>
          <w:szCs w:val="16"/>
        </w:rPr>
      </w:pPr>
    </w:p>
    <w:p w14:paraId="2F494AFB" w14:textId="41327881" w:rsidR="00FC44DA" w:rsidRDefault="00D0696C">
      <w:pPr>
        <w:shd w:val="clear" w:color="auto" w:fill="FFFFFF"/>
        <w:spacing w:after="0" w:line="240" w:lineRule="auto"/>
        <w:ind w:left="0" w:hanging="2"/>
        <w:rPr>
          <w:rFonts w:ascii="Times New Roman" w:eastAsia="Times New Roman" w:hAnsi="Times New Roman" w:cs="Times New Roman"/>
          <w:sz w:val="24"/>
          <w:szCs w:val="24"/>
        </w:rPr>
      </w:pPr>
      <w:r>
        <w:rPr>
          <w:rFonts w:ascii="Arial" w:eastAsia="Arial" w:hAnsi="Arial" w:cs="Arial"/>
          <w:i/>
          <w:color w:val="000000"/>
        </w:rPr>
        <w:t>Based on this current shift with this trainee - please place a tick in the boxes in the right-hand column which you feel best describes where the trainee is currently performing. We are not asking you to confirm if they are competent overall in UUSC - but this will assist their Educational Supervisor in making that decision based on all the pieces of evidence submitted by the trainee over the entire training period.</w:t>
      </w:r>
    </w:p>
    <w:p w14:paraId="29CE4B2A" w14:textId="77777777" w:rsidR="00FC44DA" w:rsidRPr="00D0696C" w:rsidRDefault="00FC44DA">
      <w:pPr>
        <w:shd w:val="clear" w:color="auto" w:fill="FFFFFF"/>
        <w:spacing w:after="0" w:line="240" w:lineRule="auto"/>
        <w:ind w:left="0" w:hanging="2"/>
        <w:rPr>
          <w:rFonts w:ascii="Times New Roman" w:eastAsia="Times New Roman" w:hAnsi="Times New Roman" w:cs="Times New Roman"/>
          <w:sz w:val="18"/>
          <w:szCs w:val="18"/>
        </w:rPr>
      </w:pPr>
    </w:p>
    <w:tbl>
      <w:tblPr>
        <w:tblStyle w:val="a0"/>
        <w:tblW w:w="10666" w:type="dxa"/>
        <w:tblInd w:w="-100" w:type="dxa"/>
        <w:tblLayout w:type="fixed"/>
        <w:tblLook w:val="0000" w:firstRow="0" w:lastRow="0" w:firstColumn="0" w:lastColumn="0" w:noHBand="0" w:noVBand="0"/>
      </w:tblPr>
      <w:tblGrid>
        <w:gridCol w:w="1943"/>
        <w:gridCol w:w="8222"/>
        <w:gridCol w:w="501"/>
      </w:tblGrid>
      <w:tr w:rsidR="00FC44DA" w14:paraId="615780A0"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644C6" w14:textId="77777777" w:rsidR="00FC44DA" w:rsidRDefault="00D0696C">
            <w:pPr>
              <w:shd w:val="clear" w:color="auto" w:fill="FFFFFF"/>
              <w:spacing w:after="0" w:line="240" w:lineRule="auto"/>
              <w:ind w:left="0" w:hanging="2"/>
              <w:jc w:val="center"/>
              <w:rPr>
                <w:rFonts w:ascii="Times New Roman" w:eastAsia="Times New Roman" w:hAnsi="Times New Roman" w:cs="Times New Roman"/>
                <w:sz w:val="24"/>
                <w:szCs w:val="24"/>
              </w:rPr>
            </w:pPr>
            <w:r>
              <w:rPr>
                <w:rFonts w:ascii="Arial" w:eastAsia="Arial" w:hAnsi="Arial" w:cs="Arial"/>
                <w:b/>
                <w:color w:val="000000"/>
              </w:rPr>
              <w:t>NEEDS FURTHER </w:t>
            </w:r>
          </w:p>
          <w:p w14:paraId="59295AD0" w14:textId="77777777" w:rsidR="00FC44DA" w:rsidRDefault="00D0696C">
            <w:pPr>
              <w:shd w:val="clear" w:color="auto" w:fill="FFFFFF"/>
              <w:spacing w:after="0"/>
              <w:ind w:left="0" w:hanging="2"/>
              <w:jc w:val="center"/>
              <w:rPr>
                <w:rFonts w:ascii="Times New Roman" w:eastAsia="Times New Roman" w:hAnsi="Times New Roman" w:cs="Times New Roman"/>
                <w:sz w:val="24"/>
                <w:szCs w:val="24"/>
              </w:rPr>
            </w:pPr>
            <w:r>
              <w:rPr>
                <w:rFonts w:ascii="Arial" w:eastAsia="Arial" w:hAnsi="Arial" w:cs="Arial"/>
                <w:b/>
                <w:color w:val="000000"/>
              </w:rPr>
              <w:t>DEVELOPMENT</w:t>
            </w:r>
          </w:p>
        </w:tc>
        <w:tc>
          <w:tcPr>
            <w:tcW w:w="8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DB335" w14:textId="77777777" w:rsidR="00FC44DA" w:rsidRDefault="00D0696C">
            <w:pPr>
              <w:shd w:val="clear" w:color="auto" w:fill="FFFFFF"/>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trainee who </w:t>
            </w:r>
            <w:r>
              <w:rPr>
                <w:rFonts w:ascii="Arial" w:eastAsia="Arial" w:hAnsi="Arial" w:cs="Arial"/>
                <w:b/>
                <w:color w:val="000000"/>
                <w:sz w:val="20"/>
                <w:szCs w:val="20"/>
              </w:rPr>
              <w:t>NEEDS FURTHER DEVELOPMENT</w:t>
            </w:r>
            <w:r>
              <w:rPr>
                <w:rFonts w:ascii="Arial" w:eastAsia="Arial" w:hAnsi="Arial" w:cs="Arial"/>
                <w:color w:val="000000"/>
                <w:sz w:val="20"/>
                <w:szCs w:val="20"/>
              </w:rPr>
              <w:t xml:space="preserve"> in UUSC will:</w:t>
            </w:r>
          </w:p>
          <w:p w14:paraId="3120C355" w14:textId="77777777" w:rsidR="00FC44DA" w:rsidRPr="00D0696C" w:rsidRDefault="00FC44DA">
            <w:pPr>
              <w:shd w:val="clear" w:color="auto" w:fill="FFFFFF"/>
              <w:spacing w:after="0" w:line="240" w:lineRule="auto"/>
              <w:rPr>
                <w:rFonts w:ascii="Times New Roman" w:eastAsia="Times New Roman" w:hAnsi="Times New Roman" w:cs="Times New Roman"/>
                <w:sz w:val="14"/>
                <w:szCs w:val="14"/>
              </w:rPr>
            </w:pPr>
          </w:p>
          <w:p w14:paraId="1441A153" w14:textId="77777777"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need more help than expected for an ST3 at the end of training to manage the common medical, surgical and psychiatric emergencies.</w:t>
            </w:r>
          </w:p>
          <w:p w14:paraId="62B1B54D" w14:textId="4A035980"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be unfamiliar with the key organisational aspects of NHS out of hours care, nationally and at local level</w:t>
            </w:r>
          </w:p>
          <w:p w14:paraId="5AFFB97D" w14:textId="7D8D54DE"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need help to make appropriate referrals to hospitals and other professionals</w:t>
            </w:r>
          </w:p>
          <w:p w14:paraId="21D8767A" w14:textId="31FDD2E4"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require frequent contributions from their supervisor to help with communication and consulting skills</w:t>
            </w:r>
          </w:p>
          <w:p w14:paraId="6D8AB18A" w14:textId="77777777"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work at a rate significantly at variance from that expected of a newly qualified GP (where too slow = less confident and too fast = overconfident)</w:t>
            </w:r>
          </w:p>
          <w:p w14:paraId="3D7127AF" w14:textId="7190539C"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need assistance from their supervisor to recognise patients with urgent needs and to act promptly and effectively</w:t>
            </w:r>
          </w:p>
          <w:p w14:paraId="2E881FA2" w14:textId="48E47F42"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need significant help to manage their own personal time and stress management</w:t>
            </w:r>
          </w:p>
          <w:p w14:paraId="3E6F26B7" w14:textId="67331A62" w:rsidR="00FC44DA" w:rsidRP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need significant help to maintain their own personal security, and awareness and management of security risks to others</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D13A5" w14:textId="77777777" w:rsidR="00FC44DA" w:rsidRDefault="00D0696C">
            <w:pPr>
              <w:shd w:val="clear" w:color="auto" w:fill="FFFFFF"/>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C44DA" w14:paraId="34E09C9C"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E523D" w14:textId="77777777" w:rsidR="00FC44DA" w:rsidRDefault="00D0696C">
            <w:pPr>
              <w:shd w:val="clear" w:color="auto" w:fill="FFFFFF"/>
              <w:spacing w:after="0" w:line="240" w:lineRule="auto"/>
              <w:ind w:left="0" w:hanging="2"/>
              <w:jc w:val="center"/>
              <w:rPr>
                <w:rFonts w:ascii="Times New Roman" w:eastAsia="Times New Roman" w:hAnsi="Times New Roman" w:cs="Times New Roman"/>
                <w:sz w:val="24"/>
                <w:szCs w:val="24"/>
              </w:rPr>
            </w:pPr>
            <w:r>
              <w:rPr>
                <w:rFonts w:ascii="Arial" w:eastAsia="Arial" w:hAnsi="Arial" w:cs="Arial"/>
                <w:b/>
                <w:color w:val="000000"/>
              </w:rPr>
              <w:t>COMPETENT</w:t>
            </w:r>
          </w:p>
          <w:p w14:paraId="75D5DF60" w14:textId="77777777" w:rsidR="00FC44DA" w:rsidRDefault="00FC44DA">
            <w:pPr>
              <w:spacing w:after="0"/>
              <w:ind w:left="0" w:hanging="2"/>
              <w:rPr>
                <w:rFonts w:ascii="Times New Roman" w:eastAsia="Times New Roman" w:hAnsi="Times New Roman" w:cs="Times New Roman"/>
                <w:sz w:val="24"/>
                <w:szCs w:val="24"/>
              </w:rPr>
            </w:pPr>
          </w:p>
        </w:tc>
        <w:tc>
          <w:tcPr>
            <w:tcW w:w="8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75166" w14:textId="77777777" w:rsidR="00FC44DA" w:rsidRDefault="00D0696C">
            <w:pPr>
              <w:shd w:val="clear" w:color="auto" w:fill="FFFFFF"/>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trainee who is </w:t>
            </w:r>
            <w:r>
              <w:rPr>
                <w:rFonts w:ascii="Arial" w:eastAsia="Arial" w:hAnsi="Arial" w:cs="Arial"/>
                <w:b/>
                <w:color w:val="000000"/>
                <w:sz w:val="20"/>
                <w:szCs w:val="20"/>
              </w:rPr>
              <w:t xml:space="preserve">COMPETENT </w:t>
            </w:r>
            <w:r>
              <w:rPr>
                <w:rFonts w:ascii="Arial" w:eastAsia="Arial" w:hAnsi="Arial" w:cs="Arial"/>
                <w:color w:val="000000"/>
                <w:sz w:val="20"/>
                <w:szCs w:val="20"/>
              </w:rPr>
              <w:t>in UUSC will be able to demonstrate that they:</w:t>
            </w:r>
          </w:p>
          <w:p w14:paraId="4D2A82B5" w14:textId="77777777" w:rsidR="00FC44DA" w:rsidRPr="00D0696C" w:rsidRDefault="00FC44DA">
            <w:pPr>
              <w:shd w:val="clear" w:color="auto" w:fill="FFFFFF"/>
              <w:spacing w:after="0" w:line="240" w:lineRule="auto"/>
              <w:rPr>
                <w:rFonts w:ascii="Times New Roman" w:eastAsia="Times New Roman" w:hAnsi="Times New Roman" w:cs="Times New Roman"/>
                <w:sz w:val="14"/>
                <w:szCs w:val="14"/>
              </w:rPr>
            </w:pPr>
          </w:p>
          <w:p w14:paraId="2D866DEB" w14:textId="00F2DCEC"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can manage the common medical, surgical and psychiatric emergencies (including asking for advice / support where appropriate) with an awareness of an ethical framework of practice which respects patients' autonomy and capacity</w:t>
            </w:r>
          </w:p>
          <w:p w14:paraId="06597EC1" w14:textId="77777777"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promote self-care, and support patients to manage their care safely with effective safety netting</w:t>
            </w:r>
          </w:p>
          <w:p w14:paraId="4729ED05" w14:textId="00120A54"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understand the organisational aspects of NHS out of hours care, nationally and at local level</w:t>
            </w:r>
          </w:p>
          <w:p w14:paraId="34AF20E1" w14:textId="77777777"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can make appropriate referrals from any care setting to hospitals and other professionals, including co-ordinating care with other professionals and services when there may be a relative lack of support services available in the OOH period </w:t>
            </w:r>
          </w:p>
          <w:p w14:paraId="1FB47E6E" w14:textId="77777777"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have the communication and consultation skills required for out of hours care, including some of the more complex urgent care cases (not exclusively but usually related to challenging mental health or palliative care presentations) </w:t>
            </w:r>
          </w:p>
          <w:p w14:paraId="7A0F83FC" w14:textId="4F22DBA8"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can safely manage their workload (in or out of hours) at a rate that would be expected of a newly qualified GP</w:t>
            </w:r>
          </w:p>
          <w:p w14:paraId="4D68EC15" w14:textId="0751A8A4"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have the ability to recognise patients with urgent needs and act promptly and effectively</w:t>
            </w:r>
          </w:p>
          <w:p w14:paraId="2FFE4E01" w14:textId="77777777"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can manage their own personal time and stress management</w:t>
            </w:r>
          </w:p>
          <w:p w14:paraId="0CE89BD9" w14:textId="37576D06" w:rsidR="00FC44DA" w:rsidRP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can maintain their own personal security, and awareness and management of security risks to others</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F947F" w14:textId="77777777" w:rsidR="00FC44DA" w:rsidRDefault="00D0696C">
            <w:pPr>
              <w:shd w:val="clear" w:color="auto" w:fill="FFFFFF"/>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C44DA" w14:paraId="4FEBE1EC"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4E9A9" w14:textId="77777777" w:rsidR="00FC44DA" w:rsidRDefault="00D0696C">
            <w:pPr>
              <w:shd w:val="clear" w:color="auto" w:fill="FFFFFF"/>
              <w:spacing w:after="0"/>
              <w:ind w:left="0" w:hanging="2"/>
              <w:jc w:val="center"/>
              <w:rPr>
                <w:rFonts w:ascii="Times New Roman" w:eastAsia="Times New Roman" w:hAnsi="Times New Roman" w:cs="Times New Roman"/>
                <w:sz w:val="24"/>
                <w:szCs w:val="24"/>
              </w:rPr>
            </w:pPr>
            <w:r>
              <w:rPr>
                <w:rFonts w:ascii="Arial" w:eastAsia="Arial" w:hAnsi="Arial" w:cs="Arial"/>
                <w:b/>
                <w:color w:val="000000"/>
              </w:rPr>
              <w:t>EXCELLENT</w:t>
            </w:r>
          </w:p>
        </w:tc>
        <w:tc>
          <w:tcPr>
            <w:tcW w:w="8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6A023" w14:textId="284BCC9F" w:rsidR="00FC44DA" w:rsidRPr="00D0696C" w:rsidRDefault="00D0696C" w:rsidP="00D0696C">
            <w:pPr>
              <w:shd w:val="clear" w:color="auto" w:fill="FFFFFF"/>
              <w:spacing w:after="0" w:line="240" w:lineRule="auto"/>
              <w:ind w:left="0" w:hanging="2"/>
              <w:rPr>
                <w:rFonts w:ascii="Arial" w:eastAsia="Arial" w:hAnsi="Arial" w:cs="Arial"/>
                <w:color w:val="000000"/>
                <w:sz w:val="14"/>
                <w:szCs w:val="14"/>
              </w:rPr>
            </w:pPr>
            <w:r>
              <w:rPr>
                <w:rFonts w:ascii="Arial" w:eastAsia="Arial" w:hAnsi="Arial" w:cs="Arial"/>
                <w:color w:val="000000"/>
                <w:sz w:val="20"/>
                <w:szCs w:val="20"/>
              </w:rPr>
              <w:t xml:space="preserve">The trainee who is </w:t>
            </w:r>
            <w:r>
              <w:rPr>
                <w:rFonts w:ascii="Arial" w:eastAsia="Arial" w:hAnsi="Arial" w:cs="Arial"/>
                <w:b/>
                <w:color w:val="000000"/>
                <w:sz w:val="20"/>
                <w:szCs w:val="20"/>
              </w:rPr>
              <w:t xml:space="preserve">EXCELLENT </w:t>
            </w:r>
            <w:r>
              <w:rPr>
                <w:rFonts w:ascii="Arial" w:eastAsia="Arial" w:hAnsi="Arial" w:cs="Arial"/>
                <w:color w:val="000000"/>
                <w:sz w:val="20"/>
                <w:szCs w:val="20"/>
              </w:rPr>
              <w:t>in UUSC will be able to demonstrate that they meet all of the criteria above for COMPETENT, plus they:</w:t>
            </w:r>
            <w:r>
              <w:rPr>
                <w:rFonts w:ascii="Arial" w:eastAsia="Arial" w:hAnsi="Arial" w:cs="Arial"/>
                <w:color w:val="000000"/>
                <w:sz w:val="20"/>
                <w:szCs w:val="20"/>
              </w:rPr>
              <w:br/>
            </w:r>
          </w:p>
          <w:p w14:paraId="4CDE5127" w14:textId="77777777"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can manage all of the common medical, surgical and psychiatric emergencies (including asking for advice / support where appropriate), demonstrating an ethical framework of practice which respects patients' autonomy and capacity and can offer effective support &amp; clinical supervision to other colleagues when needed.</w:t>
            </w:r>
          </w:p>
          <w:p w14:paraId="6ED70BFF" w14:textId="77777777" w:rsid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have the communication and consultation skills required for managing the more complex urgent care cases effectively (not exclusively but usually related to challenging mental health or palliative care presentations) </w:t>
            </w:r>
          </w:p>
          <w:p w14:paraId="365E8A5A" w14:textId="56FACEA9" w:rsidR="00FC44DA" w:rsidRPr="00771974" w:rsidRDefault="00D0696C" w:rsidP="00771974">
            <w:pPr>
              <w:pStyle w:val="ListParagraph"/>
              <w:numPr>
                <w:ilvl w:val="0"/>
                <w:numId w:val="4"/>
              </w:numPr>
              <w:shd w:val="clear" w:color="auto" w:fill="FFFFFF"/>
              <w:ind w:leftChars="0" w:firstLineChars="0"/>
              <w:rPr>
                <w:rFonts w:ascii="Arial" w:eastAsia="Arial" w:hAnsi="Arial" w:cs="Arial"/>
                <w:color w:val="000000"/>
                <w:sz w:val="20"/>
                <w:szCs w:val="20"/>
              </w:rPr>
            </w:pPr>
            <w:r w:rsidRPr="00771974">
              <w:rPr>
                <w:rFonts w:ascii="Arial" w:eastAsia="Arial" w:hAnsi="Arial" w:cs="Arial"/>
                <w:color w:val="000000"/>
                <w:sz w:val="20"/>
                <w:szCs w:val="20"/>
              </w:rPr>
              <w:t>can manage their own personal time and stress management and be aware of how others in their team are performing, and take action to help and support colleagues where necessary </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E8186" w14:textId="77777777" w:rsidR="00FC44DA" w:rsidRDefault="00D0696C">
            <w:pPr>
              <w:shd w:val="clear" w:color="auto" w:fill="FFFFFF"/>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2746F852" w14:textId="77777777" w:rsidR="00FC44DA" w:rsidRDefault="00FC44DA" w:rsidP="00D0696C">
      <w:pPr>
        <w:pStyle w:val="Subtitle"/>
        <w:tabs>
          <w:tab w:val="left" w:pos="9510"/>
        </w:tabs>
        <w:ind w:leftChars="0" w:left="0" w:firstLineChars="0" w:firstLine="0"/>
        <w:jc w:val="left"/>
      </w:pPr>
    </w:p>
    <w:sectPr w:rsidR="00FC44DA" w:rsidSect="00D0696C">
      <w:headerReference w:type="even" r:id="rId8"/>
      <w:headerReference w:type="default" r:id="rId9"/>
      <w:footerReference w:type="even" r:id="rId10"/>
      <w:footerReference w:type="default" r:id="rId11"/>
      <w:headerReference w:type="first" r:id="rId12"/>
      <w:footerReference w:type="first" r:id="rId13"/>
      <w:pgSz w:w="11906" w:h="16838"/>
      <w:pgMar w:top="720" w:right="720" w:bottom="568"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1B34" w14:textId="77777777" w:rsidR="00FA535C" w:rsidRDefault="00FA535C">
      <w:pPr>
        <w:spacing w:after="0" w:line="240" w:lineRule="auto"/>
        <w:ind w:left="0" w:hanging="2"/>
      </w:pPr>
      <w:r>
        <w:separator/>
      </w:r>
    </w:p>
  </w:endnote>
  <w:endnote w:type="continuationSeparator" w:id="0">
    <w:p w14:paraId="04ECA095" w14:textId="77777777" w:rsidR="00FA535C" w:rsidRDefault="00FA53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280E" w14:textId="77777777" w:rsidR="00771974" w:rsidRDefault="0077197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7E1D" w14:textId="22767191" w:rsidR="00FC44DA" w:rsidRDefault="00771974">
    <w:pPr>
      <w:pBdr>
        <w:top w:val="nil"/>
        <w:left w:val="nil"/>
        <w:bottom w:val="nil"/>
        <w:right w:val="nil"/>
        <w:between w:val="nil"/>
      </w:pBdr>
      <w:tabs>
        <w:tab w:val="center" w:pos="4513"/>
        <w:tab w:val="right" w:pos="9026"/>
      </w:tabs>
      <w:ind w:left="0" w:hanging="2"/>
      <w:jc w:val="right"/>
      <w:rPr>
        <w:color w:val="000000"/>
        <w:sz w:val="16"/>
        <w:szCs w:val="16"/>
      </w:rPr>
    </w:pPr>
    <w:r w:rsidRPr="00771974">
      <w:rPr>
        <w:color w:val="000000"/>
        <w:sz w:val="16"/>
        <w:szCs w:val="16"/>
      </w:rPr>
      <w:ptab w:relativeTo="margin" w:alignment="center" w:leader="none"/>
    </w:r>
    <w:r w:rsidRPr="00771974">
      <w:rPr>
        <w:color w:val="000000"/>
        <w:sz w:val="16"/>
        <w:szCs w:val="16"/>
      </w:rPr>
      <w:ptab w:relativeTo="margin" w:alignment="right" w:leader="none"/>
    </w:r>
    <w:r>
      <w:rPr>
        <w:color w:val="000000"/>
        <w:sz w:val="16"/>
        <w:szCs w:val="16"/>
      </w:rPr>
      <w:t>Updated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5490" w14:textId="77777777" w:rsidR="00771974" w:rsidRDefault="0077197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47C0" w14:textId="77777777" w:rsidR="00FA535C" w:rsidRDefault="00FA535C">
      <w:pPr>
        <w:spacing w:after="0" w:line="240" w:lineRule="auto"/>
        <w:ind w:left="0" w:hanging="2"/>
      </w:pPr>
      <w:r>
        <w:separator/>
      </w:r>
    </w:p>
  </w:footnote>
  <w:footnote w:type="continuationSeparator" w:id="0">
    <w:p w14:paraId="448368A1" w14:textId="77777777" w:rsidR="00FA535C" w:rsidRDefault="00FA53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942A" w14:textId="77777777" w:rsidR="00771974" w:rsidRDefault="0077197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13A" w14:textId="77777777" w:rsidR="00771974" w:rsidRDefault="0077197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9327" w14:textId="77777777" w:rsidR="00771974" w:rsidRDefault="0077197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14D"/>
    <w:multiLevelType w:val="hybridMultilevel"/>
    <w:tmpl w:val="F7540AFA"/>
    <w:lvl w:ilvl="0" w:tplc="DB0259D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7301A"/>
    <w:multiLevelType w:val="multilevel"/>
    <w:tmpl w:val="0C4AD3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67625E85"/>
    <w:multiLevelType w:val="multilevel"/>
    <w:tmpl w:val="DB38AB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BEB3287"/>
    <w:multiLevelType w:val="multilevel"/>
    <w:tmpl w:val="2312F3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2079552441">
    <w:abstractNumId w:val="2"/>
  </w:num>
  <w:num w:numId="2" w16cid:durableId="681516373">
    <w:abstractNumId w:val="1"/>
  </w:num>
  <w:num w:numId="3" w16cid:durableId="1570116071">
    <w:abstractNumId w:val="3"/>
  </w:num>
  <w:num w:numId="4" w16cid:durableId="39042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DA"/>
    <w:rsid w:val="000E78A3"/>
    <w:rsid w:val="00116EA7"/>
    <w:rsid w:val="00771974"/>
    <w:rsid w:val="00D0696C"/>
    <w:rsid w:val="00E20D97"/>
    <w:rsid w:val="00FA535C"/>
    <w:rsid w:val="00FC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6D56B"/>
  <w15:docId w15:val="{4C6F6392-BD77-4519-A034-01E414B9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qFormat/>
    <w:pPr>
      <w:spacing w:after="0" w:line="240" w:lineRule="auto"/>
    </w:pPr>
    <w:rPr>
      <w:rFonts w:ascii="Times New Roman" w:hAnsi="Times New Roman"/>
      <w:sz w:val="18"/>
      <w:szCs w:val="18"/>
    </w:rPr>
  </w:style>
  <w:style w:type="character" w:customStyle="1" w:styleId="BalloonTextChar">
    <w:name w:val="Balloon Text Char"/>
    <w:rPr>
      <w:rFonts w:ascii="Times New Roman" w:hAnsi="Times New Roman"/>
      <w:w w:val="100"/>
      <w:position w:val="-1"/>
      <w:sz w:val="18"/>
      <w:szCs w:val="18"/>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2"/>
      <w:szCs w:val="22"/>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Subtitle">
    <w:name w:val="Subtitle"/>
    <w:basedOn w:val="Normal"/>
    <w:next w:val="Normal"/>
    <w:uiPriority w:val="11"/>
    <w:qFormat/>
    <w:pPr>
      <w:spacing w:after="60"/>
      <w:jc w:val="center"/>
    </w:pPr>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eastAsia="en-US"/>
    </w:rPr>
  </w:style>
  <w:style w:type="paragraph" w:styleId="ListParagraph">
    <w:name w:val="List Paragraph"/>
    <w:basedOn w:val="Normal"/>
    <w:pPr>
      <w:spacing w:after="0" w:line="240" w:lineRule="auto"/>
      <w:ind w:left="720"/>
      <w:contextualSpacing/>
    </w:pPr>
    <w:rPr>
      <w:rFonts w:ascii="Times New Roman" w:eastAsia="Times New Roman" w:hAnsi="Times New Roman"/>
      <w:sz w:val="24"/>
      <w:szCs w:val="24"/>
      <w:lang w:eastAsia="en-GB"/>
    </w:rPr>
  </w:style>
  <w:style w:type="character" w:styleId="Hyperlink">
    <w:name w:val="Hyperlink"/>
    <w:qFormat/>
    <w:rPr>
      <w:color w:val="0000FF"/>
      <w:w w:val="100"/>
      <w:position w:val="-1"/>
      <w:u w:val="single"/>
      <w:effect w:val="none"/>
      <w:vertAlign w:val="baseline"/>
      <w:cs w:val="0"/>
      <w:em w:val="none"/>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ScpBUql0S72LboYkI0E2FBKx4g==">CgMxLjA4AHIhMWw4NHJDaFYyWldidXRtR1dtTHBfWEVaeW5DLXNYZHBC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 Care Staff</dc:creator>
  <cp:lastModifiedBy>Buckenham Lindsey</cp:lastModifiedBy>
  <cp:revision>2</cp:revision>
  <dcterms:created xsi:type="dcterms:W3CDTF">2023-09-06T07:45:00Z</dcterms:created>
  <dcterms:modified xsi:type="dcterms:W3CDTF">2023-09-06T07:45:00Z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6b66ce8894b6c3c282f60aecffbbe266643b5cfeb8fb51d1527112abcccba06e</vt:lpwstr>
  </property>
</Properties>
</file>