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 w:firstRow="1" w:lastRow="0" w:firstColumn="1" w:lastColumn="0" w:noHBand="0" w:noVBand="1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66B4E" w:rsidRPr="00B07EE2" w14:paraId="3691B5B3" w14:textId="77777777" w:rsidTr="00AF38CE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14:paraId="26982A0B" w14:textId="19BB8801" w:rsidR="00266B4E" w:rsidRPr="00A654EB" w:rsidRDefault="00266B4E" w:rsidP="00186AA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AF38CE" w:rsidRPr="00B07EE2" w14:paraId="39D803FC" w14:textId="77777777" w:rsidTr="00AF38CE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5D8B0D8C" w14:textId="51C11355" w:rsidR="00EF529B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14:paraId="050C9A0E" w14:textId="5ABE9C9D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14:paraId="04C41A30" w14:textId="770F92B2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7BA94E" w14:textId="61F5B42F" w:rsidR="00BF55EF" w:rsidRDefault="00BF55EF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5EF">
              <w:rPr>
                <w:rFonts w:ascii="Arial" w:hAnsi="Arial" w:cs="Arial"/>
                <w:b/>
                <w:bCs/>
                <w:sz w:val="20"/>
                <w:szCs w:val="20"/>
              </w:rPr>
              <w:t>Maintaining an ethical approach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0E4D7C" w14:textId="10A0B0CF" w:rsidR="00ED2A88" w:rsidRDefault="00ED2A88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Practising ethically and respecting equality and diversity</w:t>
            </w:r>
          </w:p>
          <w:p w14:paraId="77C2C4A3" w14:textId="77777777" w:rsidR="00BF55EF" w:rsidRPr="00F57BA9" w:rsidRDefault="00BF55EF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48DFA" w14:textId="06A606BF" w:rsidR="00EF529B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="00C63907">
              <w:rPr>
                <w:rFonts w:ascii="Arial" w:hAnsi="Arial" w:cs="Arial"/>
                <w:b/>
                <w:sz w:val="20"/>
                <w:szCs w:val="20"/>
              </w:rPr>
              <w:t xml:space="preserve"> and consultation skills</w:t>
            </w:r>
            <w:r w:rsidRPr="00F57B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A9E41A" w14:textId="3A93A959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14:paraId="4E3D6F63" w14:textId="6F5D8B36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7A491EA1" w14:textId="2B1F5C74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14:paraId="6D2A9D43" w14:textId="713B0CA8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14:paraId="01618C9C" w14:textId="09E5EDD1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14:paraId="54E12525" w14:textId="5C5ADB73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A1B0E8" w14:textId="6701AA6E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14:paraId="45F42968" w14:textId="515F3855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14:paraId="4D00E6A0" w14:textId="369C687C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612727" w14:textId="51CC72BD"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 xml:space="preserve">Making 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>diagnosis /</w:t>
            </w:r>
            <w:r w:rsidRPr="00F57BA9">
              <w:rPr>
                <w:rFonts w:ascii="Arial" w:hAnsi="Arial" w:cs="Arial"/>
                <w:b/>
                <w:sz w:val="20"/>
                <w:szCs w:val="20"/>
              </w:rPr>
              <w:t>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99F830" w14:textId="3A9F829B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14:paraId="146244EF" w14:textId="18FB4963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B1628" w14:textId="045BB3AD"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089B7C" w14:textId="5E5CB7F1"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14:paraId="260970D1" w14:textId="198F9AFD"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14:paraId="25E70A99" w14:textId="3989E5FE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2F169909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14:paraId="0C7467CC" w14:textId="019F63A7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 w:rsidR="00EF529B"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14:paraId="4023BE5E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14:paraId="74786054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DE93A8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14:paraId="39084019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14:paraId="2B8E5D0F" w14:textId="5ED85995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7E259C5E" w14:textId="024B3CE3" w:rsidR="00AF38CE" w:rsidRDefault="00C63907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Maintaining</w:t>
            </w:r>
            <w:r w:rsidR="00AF38CE">
              <w:rPr>
                <w:rFonts w:ascii="Arial" w:hAnsi="Arial" w:cs="Arial"/>
                <w:b/>
                <w:sz w:val="20"/>
                <w:szCs w:val="20"/>
              </w:rPr>
              <w:t xml:space="preserve"> performance, learning and teaching:</w:t>
            </w:r>
          </w:p>
          <w:p w14:paraId="4D9163B0" w14:textId="5DAA24F0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14:paraId="6357E865" w14:textId="4456403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14:paraId="3BEA4A55" w14:textId="26327C3E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5166F" w14:textId="6D4F2BC6" w:rsidR="00AF38CE" w:rsidRP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F38CE">
              <w:rPr>
                <w:rFonts w:ascii="Arial" w:hAnsi="Arial" w:cs="Arial"/>
                <w:b/>
                <w:sz w:val="20"/>
                <w:szCs w:val="20"/>
              </w:rPr>
              <w:t xml:space="preserve"> management and leadership:</w:t>
            </w:r>
          </w:p>
          <w:p w14:paraId="64275304" w14:textId="77777777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14:paraId="0F94DB40" w14:textId="4B85AEC0" w:rsidR="00AF38CE" w:rsidRPr="00F57BA9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6CD4DA6C" w14:textId="4095E6B9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promoting health:</w:t>
            </w:r>
          </w:p>
          <w:p w14:paraId="42D7E06C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14:paraId="4C17E649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14:paraId="768C2744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4FFFA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14:paraId="5CABCEB6" w14:textId="740AB21F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AF38CE" w:rsidRPr="00B07EE2" w14:paraId="1DD8671F" w14:textId="77777777" w:rsidTr="00AF38CE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14:paraId="7DCA6D4D" w14:textId="5E8CFD4C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14:paraId="218EBF56" w14:textId="61DE37D4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00F9498A" w14:textId="2510BD73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14:paraId="3112F74B" w14:textId="0E409ACE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562636EC" w14:textId="5F7F82E3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AF38CE" w:rsidRPr="00B07EE2" w14:paraId="1EA752E0" w14:textId="77777777" w:rsidTr="00A654EB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31F3A4F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000CB2F5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23A14B5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93923F9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025BBC6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2A18B0A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5FECDA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0E4888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78013B0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14:paraId="62419F0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AF38CE" w:rsidRPr="00A654EB" w14:paraId="45F7ED16" w14:textId="77777777" w:rsidTr="00A654EB">
        <w:tc>
          <w:tcPr>
            <w:tcW w:w="1555" w:type="dxa"/>
          </w:tcPr>
          <w:p w14:paraId="206DADD3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Learning Log – Urgent and Unscheduled care log </w:t>
            </w:r>
          </w:p>
        </w:tc>
        <w:tc>
          <w:tcPr>
            <w:tcW w:w="1019" w:type="dxa"/>
          </w:tcPr>
          <w:p w14:paraId="2AB249C6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18.09.19</w:t>
            </w:r>
          </w:p>
        </w:tc>
        <w:tc>
          <w:tcPr>
            <w:tcW w:w="1957" w:type="dxa"/>
          </w:tcPr>
          <w:p w14:paraId="14C50DC5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3" w:type="dxa"/>
          </w:tcPr>
          <w:p w14:paraId="66ADF410" w14:textId="64D66A69" w:rsidR="00AF38CE" w:rsidRPr="00A654EB" w:rsidRDefault="00AF38CE" w:rsidP="00EB00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27.09.19</w:t>
            </w:r>
          </w:p>
        </w:tc>
        <w:tc>
          <w:tcPr>
            <w:tcW w:w="1559" w:type="dxa"/>
          </w:tcPr>
          <w:p w14:paraId="3A78FE2D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2" w:type="dxa"/>
          </w:tcPr>
          <w:p w14:paraId="4EBBE18F" w14:textId="3FADF84B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6.09.19</w:t>
            </w:r>
          </w:p>
        </w:tc>
        <w:tc>
          <w:tcPr>
            <w:tcW w:w="2126" w:type="dxa"/>
          </w:tcPr>
          <w:p w14:paraId="18C9034B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276" w:type="dxa"/>
          </w:tcPr>
          <w:p w14:paraId="72900DA3" w14:textId="0AFD845D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12.09.19</w:t>
            </w:r>
          </w:p>
        </w:tc>
        <w:tc>
          <w:tcPr>
            <w:tcW w:w="2552" w:type="dxa"/>
          </w:tcPr>
          <w:p w14:paraId="1B682BAA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313" w:type="dxa"/>
            <w:gridSpan w:val="3"/>
          </w:tcPr>
          <w:p w14:paraId="065FDF92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17.09.19</w:t>
            </w:r>
          </w:p>
        </w:tc>
      </w:tr>
      <w:tr w:rsidR="00AF38CE" w:rsidRPr="00B07EE2" w14:paraId="3E3FA9AE" w14:textId="77777777" w:rsidTr="00A654EB">
        <w:tc>
          <w:tcPr>
            <w:tcW w:w="1555" w:type="dxa"/>
          </w:tcPr>
          <w:p w14:paraId="21DF866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73461F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F9EB87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186E00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40C0A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2AB70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BC7FE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82A9A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B2B65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709350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532E34A6" w14:textId="77777777" w:rsidTr="00A654EB">
        <w:tc>
          <w:tcPr>
            <w:tcW w:w="1555" w:type="dxa"/>
          </w:tcPr>
          <w:p w14:paraId="36720AC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014270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029C38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3F14A4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807C86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A09FD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20D55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A478F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C07A5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0722055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AB2FA3" w14:textId="77777777" w:rsidTr="00A654EB">
        <w:tc>
          <w:tcPr>
            <w:tcW w:w="1555" w:type="dxa"/>
          </w:tcPr>
          <w:p w14:paraId="4C4F5D9C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BC6FD3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BED15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15046EB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BD54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5136A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AA752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5CC31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B4269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83A1AC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515D914E" w14:textId="77777777" w:rsidTr="00A654EB">
        <w:tc>
          <w:tcPr>
            <w:tcW w:w="1555" w:type="dxa"/>
          </w:tcPr>
          <w:p w14:paraId="06D7CF7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03E89CE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A39768F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8613CF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7B2A71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C114B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4497E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83860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BA8F8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F2193C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14AFB4C8" w14:textId="77777777" w:rsidTr="00A654EB">
        <w:tc>
          <w:tcPr>
            <w:tcW w:w="1555" w:type="dxa"/>
          </w:tcPr>
          <w:p w14:paraId="3EF49FD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9A5474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64AC943C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BF9E09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11E89C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7535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65A44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BDF94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9D1BE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244B04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D23670" w14:textId="77777777" w:rsidTr="00A654EB">
        <w:tc>
          <w:tcPr>
            <w:tcW w:w="1555" w:type="dxa"/>
          </w:tcPr>
          <w:p w14:paraId="0F9F894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662827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C34245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62E31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7ADC54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757D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4DE9AE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0A5C6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87AAFF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1DB7A88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8EF291" w14:textId="77777777" w:rsidTr="00A654EB">
        <w:tc>
          <w:tcPr>
            <w:tcW w:w="1555" w:type="dxa"/>
          </w:tcPr>
          <w:p w14:paraId="08550C5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1C776A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C204AC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DE160CE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4B6E4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D1FFB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C079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C0C4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0043F4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83BD60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</w:tbl>
    <w:p w14:paraId="42BC4185" w14:textId="4E50CF05" w:rsidR="007A0549" w:rsidRDefault="007A0549" w:rsidP="00EB007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Urgent and Unscheduled Care – evidence of capability coverage</w:t>
      </w:r>
    </w:p>
    <w:sectPr w:rsidR="007A0549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2"/>
    <w:rsid w:val="000F0724"/>
    <w:rsid w:val="00186AA9"/>
    <w:rsid w:val="00245A1C"/>
    <w:rsid w:val="00266B4E"/>
    <w:rsid w:val="00296036"/>
    <w:rsid w:val="003D3DCA"/>
    <w:rsid w:val="007A0549"/>
    <w:rsid w:val="008F0419"/>
    <w:rsid w:val="00A654EB"/>
    <w:rsid w:val="00AF38CE"/>
    <w:rsid w:val="00B07EE2"/>
    <w:rsid w:val="00BF55EF"/>
    <w:rsid w:val="00C2056E"/>
    <w:rsid w:val="00C3449E"/>
    <w:rsid w:val="00C63907"/>
    <w:rsid w:val="00CD121D"/>
    <w:rsid w:val="00EB007A"/>
    <w:rsid w:val="00ED2A88"/>
    <w:rsid w:val="00EF529B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1479"/>
  <w15:docId w15:val="{9B68D85D-63EA-4F19-85F0-D6DD5EC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Anstey</dc:creator>
  <cp:lastModifiedBy>Nick Pendleton</cp:lastModifiedBy>
  <cp:revision>2</cp:revision>
  <dcterms:created xsi:type="dcterms:W3CDTF">2020-01-28T11:38:00Z</dcterms:created>
  <dcterms:modified xsi:type="dcterms:W3CDTF">2020-01-28T11:38:00Z</dcterms:modified>
</cp:coreProperties>
</file>