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A6" w:rsidRPr="006E39FC" w:rsidRDefault="00A04DA9" w:rsidP="00E243A6">
      <w:pPr>
        <w:rPr>
          <w:b/>
          <w:sz w:val="24"/>
          <w:szCs w:val="24"/>
        </w:rPr>
      </w:pPr>
      <w:r>
        <w:rPr>
          <w:b/>
          <w:sz w:val="24"/>
          <w:szCs w:val="24"/>
        </w:rPr>
        <w:t>Trainers</w:t>
      </w:r>
      <w:r w:rsidR="00E243A6" w:rsidRPr="006E39FC">
        <w:rPr>
          <w:b/>
          <w:sz w:val="24"/>
          <w:szCs w:val="24"/>
        </w:rPr>
        <w:t xml:space="preserve"> Group Minutes</w:t>
      </w:r>
      <w:r>
        <w:rPr>
          <w:b/>
          <w:sz w:val="24"/>
          <w:szCs w:val="24"/>
        </w:rPr>
        <w:t xml:space="preserve"> – T</w:t>
      </w:r>
      <w:r w:rsidR="00885457">
        <w:rPr>
          <w:b/>
          <w:sz w:val="24"/>
          <w:szCs w:val="24"/>
        </w:rPr>
        <w:t>hursday 3</w:t>
      </w:r>
      <w:r w:rsidR="00885457" w:rsidRPr="00885457">
        <w:rPr>
          <w:b/>
          <w:sz w:val="24"/>
          <w:szCs w:val="24"/>
          <w:vertAlign w:val="superscript"/>
        </w:rPr>
        <w:t>rd</w:t>
      </w:r>
      <w:r w:rsidR="00885457">
        <w:rPr>
          <w:b/>
          <w:sz w:val="24"/>
          <w:szCs w:val="24"/>
        </w:rPr>
        <w:t xml:space="preserve"> December</w:t>
      </w:r>
      <w:r w:rsidR="00E243A6">
        <w:rPr>
          <w:b/>
          <w:sz w:val="24"/>
          <w:szCs w:val="24"/>
        </w:rPr>
        <w:t xml:space="preserve"> 2015</w:t>
      </w:r>
    </w:p>
    <w:p w:rsidR="00E243A6" w:rsidRDefault="00E243A6" w:rsidP="00E243A6">
      <w:r w:rsidRPr="006E39FC">
        <w:rPr>
          <w:b/>
        </w:rPr>
        <w:t>Present</w:t>
      </w:r>
      <w:r w:rsidR="00885457">
        <w:rPr>
          <w:b/>
        </w:rPr>
        <w:t xml:space="preserve">: </w:t>
      </w:r>
      <w:r w:rsidR="00885457" w:rsidRPr="00885457">
        <w:t>Antoni Pomian, Sharif Uddin, Kamran Khan, Angus Kirby, Raj Khiroya (TPD Pennine &amp; Bardoc Education Lead), Nick Pendleton (TPD Bolton &amp; Chair)</w:t>
      </w:r>
    </w:p>
    <w:p w:rsidR="00A04DA9" w:rsidRPr="006E39FC" w:rsidRDefault="00E243A6" w:rsidP="00885457">
      <w:r w:rsidRPr="006E39FC">
        <w:rPr>
          <w:b/>
        </w:rPr>
        <w:t>Apologies:</w:t>
      </w:r>
      <w:r w:rsidRPr="006E39FC">
        <w:t xml:space="preserve"> </w:t>
      </w:r>
      <w:r w:rsidR="00885457">
        <w:t>Niruban Ratnarajah, Julian Tomkinson, Ian Hamer, Zafar Chowdhury, George Ogden, Manu Jeyam, Sumit Guhathakurta, Julie McMillen, Rachel Jesudas, Steven Whittaker, Maeve Hague, Helen Wall, Eve Haworth, Julian Page</w:t>
      </w:r>
      <w:r w:rsidR="00DE1864">
        <w:t>, Dharmesh Mistry</w:t>
      </w:r>
    </w:p>
    <w:p w:rsidR="006E0A5E" w:rsidRDefault="00885457" w:rsidP="00E243A6">
      <w:pPr>
        <w:rPr>
          <w:b/>
        </w:rPr>
      </w:pPr>
      <w:r>
        <w:rPr>
          <w:b/>
        </w:rPr>
        <w:t>Thank you to everyone who helped out with the Mock CSA on 25</w:t>
      </w:r>
      <w:r w:rsidRPr="00885457">
        <w:rPr>
          <w:b/>
          <w:vertAlign w:val="superscript"/>
        </w:rPr>
        <w:t>th</w:t>
      </w:r>
      <w:r>
        <w:rPr>
          <w:b/>
        </w:rPr>
        <w:t xml:space="preserve"> November. Your assistance is greatly appreciated by the Educator Team.</w:t>
      </w:r>
    </w:p>
    <w:p w:rsidR="006E0A5E" w:rsidRPr="008356EE" w:rsidRDefault="006E0A5E" w:rsidP="006E0A5E">
      <w:pPr>
        <w:pBdr>
          <w:bottom w:val="single" w:sz="12" w:space="1" w:color="auto"/>
        </w:pBdr>
        <w:rPr>
          <w:b/>
          <w:u w:val="single"/>
        </w:rPr>
      </w:pPr>
      <w:r w:rsidRPr="008356EE">
        <w:rPr>
          <w:b/>
          <w:u w:val="single"/>
        </w:rPr>
        <w:t>Trainers Groups in 2016</w:t>
      </w:r>
    </w:p>
    <w:p w:rsidR="006E0A5E" w:rsidRDefault="006E0A5E" w:rsidP="006E0A5E">
      <w:pPr>
        <w:pBdr>
          <w:bottom w:val="single" w:sz="12" w:space="1" w:color="auto"/>
        </w:pBdr>
      </w:pPr>
      <w:r w:rsidRPr="008356EE">
        <w:t>Tuesday</w:t>
      </w:r>
      <w:r>
        <w:t xml:space="preserve"> 9</w:t>
      </w:r>
      <w:r w:rsidRPr="008356EE">
        <w:rPr>
          <w:vertAlign w:val="superscript"/>
        </w:rPr>
        <w:t>th</w:t>
      </w:r>
      <w:r>
        <w:t xml:space="preserve"> February 2016</w:t>
      </w:r>
    </w:p>
    <w:p w:rsidR="006E0A5E" w:rsidRDefault="006E0A5E" w:rsidP="006E0A5E">
      <w:pPr>
        <w:pBdr>
          <w:bottom w:val="single" w:sz="12" w:space="1" w:color="auto"/>
        </w:pBdr>
      </w:pPr>
      <w:r>
        <w:t>Thursday 5</w:t>
      </w:r>
      <w:r w:rsidRPr="008356EE">
        <w:rPr>
          <w:vertAlign w:val="superscript"/>
        </w:rPr>
        <w:t>th</w:t>
      </w:r>
      <w:r>
        <w:t xml:space="preserve"> May 2016</w:t>
      </w:r>
    </w:p>
    <w:p w:rsidR="006E0A5E" w:rsidRPr="008356EE" w:rsidRDefault="006E0A5E" w:rsidP="006E0A5E">
      <w:pPr>
        <w:pBdr>
          <w:bottom w:val="single" w:sz="12" w:space="1" w:color="auto"/>
        </w:pBdr>
      </w:pPr>
      <w:r>
        <w:t>Tuesday 6</w:t>
      </w:r>
      <w:r w:rsidRPr="008356EE">
        <w:rPr>
          <w:vertAlign w:val="superscript"/>
        </w:rPr>
        <w:t>th</w:t>
      </w:r>
      <w:r>
        <w:t xml:space="preserve"> September 2016</w:t>
      </w:r>
    </w:p>
    <w:p w:rsidR="006E0A5E" w:rsidRPr="008356EE" w:rsidRDefault="006E0A5E" w:rsidP="006E0A5E">
      <w:pPr>
        <w:pBdr>
          <w:bottom w:val="single" w:sz="12" w:space="1" w:color="auto"/>
        </w:pBdr>
      </w:pPr>
      <w:r w:rsidRPr="008356EE">
        <w:t>Thursday 8</w:t>
      </w:r>
      <w:r w:rsidRPr="008356EE">
        <w:rPr>
          <w:vertAlign w:val="superscript"/>
        </w:rPr>
        <w:t>th</w:t>
      </w:r>
      <w:r w:rsidR="00DE1864">
        <w:t xml:space="preserve"> December</w:t>
      </w:r>
      <w:r w:rsidRPr="008356EE">
        <w:t xml:space="preserve"> 2016</w:t>
      </w:r>
    </w:p>
    <w:p w:rsidR="006E0A5E" w:rsidRPr="00520B91" w:rsidRDefault="006E0A5E" w:rsidP="006E0A5E">
      <w:pPr>
        <w:pBdr>
          <w:bottom w:val="single" w:sz="12" w:space="1" w:color="auto"/>
        </w:pBdr>
        <w:rPr>
          <w:b/>
        </w:rPr>
      </w:pPr>
      <w:r>
        <w:rPr>
          <w:b/>
        </w:rPr>
        <w:t>Link to Training Website where previous minutes can be found:</w:t>
      </w:r>
      <w:r w:rsidR="00520B91">
        <w:rPr>
          <w:b/>
        </w:rPr>
        <w:t xml:space="preserve"> </w:t>
      </w:r>
      <w:hyperlink r:id="rId7" w:history="1">
        <w:r w:rsidRPr="006E0A5E">
          <w:rPr>
            <w:rStyle w:val="Hyperlink"/>
          </w:rPr>
          <w:t>http://boltongptraining.org.uk/?page_id=50</w:t>
        </w:r>
      </w:hyperlink>
    </w:p>
    <w:p w:rsidR="006E0A5E" w:rsidRDefault="006E0A5E" w:rsidP="006E0A5E">
      <w:pPr>
        <w:rPr>
          <w:b/>
          <w:sz w:val="24"/>
          <w:szCs w:val="24"/>
        </w:rPr>
      </w:pPr>
    </w:p>
    <w:p w:rsidR="008E2643" w:rsidRDefault="008E2643" w:rsidP="006E0A5E">
      <w:pPr>
        <w:rPr>
          <w:b/>
          <w:sz w:val="24"/>
          <w:szCs w:val="24"/>
        </w:rPr>
      </w:pPr>
      <w:r w:rsidRPr="005932D6">
        <w:rPr>
          <w:b/>
          <w:sz w:val="24"/>
          <w:szCs w:val="24"/>
        </w:rPr>
        <w:t>O</w:t>
      </w:r>
      <w:r w:rsidR="00524352" w:rsidRPr="005932D6">
        <w:rPr>
          <w:b/>
          <w:sz w:val="24"/>
          <w:szCs w:val="24"/>
        </w:rPr>
        <w:t>ut of Hours Trainee Supervision</w:t>
      </w:r>
      <w:r w:rsidR="007438B6">
        <w:rPr>
          <w:b/>
          <w:sz w:val="24"/>
          <w:szCs w:val="24"/>
        </w:rPr>
        <w:t xml:space="preserve"> Update</w:t>
      </w:r>
    </w:p>
    <w:p w:rsidR="006E0A5E" w:rsidRDefault="007438B6" w:rsidP="00E243A6">
      <w:r w:rsidRPr="007438B6">
        <w:t>Dr</w:t>
      </w:r>
      <w:r>
        <w:t xml:space="preserve"> Raj Khiroya kindly attended at short notice to discuss changes to Out of Hours Trainee Supervision. A traffic light </w:t>
      </w:r>
      <w:r w:rsidR="00520B91">
        <w:t xml:space="preserve">grading </w:t>
      </w:r>
      <w:r>
        <w:t>system has been adopted as advised by COGPED. This means that Trainees will start o</w:t>
      </w:r>
      <w:r w:rsidR="006E0A5E">
        <w:t>f</w:t>
      </w:r>
      <w:r>
        <w:t xml:space="preserve">f as Red (needing 1:1 supervision), </w:t>
      </w:r>
      <w:r w:rsidR="00520B91">
        <w:t xml:space="preserve">move to </w:t>
      </w:r>
      <w:r>
        <w:t>Amber (needing less supervision),</w:t>
      </w:r>
      <w:r w:rsidR="00520B91">
        <w:t xml:space="preserve"> and then</w:t>
      </w:r>
      <w:r>
        <w:t xml:space="preserve"> Green (needing little supervision but with supervisor available if needed). The Trainee record form will now show the OOH competencies and the Clinical Supervisor in the OOH setting will record how the trainee has performed in an individual session</w:t>
      </w:r>
      <w:r w:rsidR="006E0A5E">
        <w:t xml:space="preserve"> against these competencies</w:t>
      </w:r>
      <w:r>
        <w:t>.</w:t>
      </w:r>
    </w:p>
    <w:p w:rsidR="006E0A5E" w:rsidRPr="006E0A5E" w:rsidRDefault="006E0A5E" w:rsidP="00520B91">
      <w:pPr>
        <w:spacing w:after="0"/>
        <w:rPr>
          <w:b/>
        </w:rPr>
      </w:pPr>
      <w:r w:rsidRPr="006E0A5E">
        <w:rPr>
          <w:b/>
        </w:rPr>
        <w:t>The Out of Hours Competencies are:</w:t>
      </w:r>
    </w:p>
    <w:p w:rsidR="006E0A5E" w:rsidRPr="00520B91" w:rsidRDefault="006E0A5E" w:rsidP="006E0A5E">
      <w:pPr>
        <w:pStyle w:val="ListParagraph"/>
        <w:numPr>
          <w:ilvl w:val="0"/>
          <w:numId w:val="3"/>
        </w:numPr>
        <w:autoSpaceDE w:val="0"/>
        <w:autoSpaceDN w:val="0"/>
        <w:adjustRightInd w:val="0"/>
        <w:spacing w:after="0" w:line="240" w:lineRule="auto"/>
        <w:rPr>
          <w:rFonts w:cs="Arial"/>
        </w:rPr>
      </w:pPr>
      <w:r w:rsidRPr="00520B91">
        <w:rPr>
          <w:rFonts w:cs="Arial"/>
        </w:rPr>
        <w:t>Ability to manage common medical, surgical and psychiatric emergencies in the</w:t>
      </w:r>
    </w:p>
    <w:p w:rsidR="006E0A5E" w:rsidRPr="00520B91" w:rsidRDefault="006E0A5E" w:rsidP="006E0A5E">
      <w:pPr>
        <w:pStyle w:val="ListParagraph"/>
        <w:autoSpaceDE w:val="0"/>
        <w:autoSpaceDN w:val="0"/>
        <w:adjustRightInd w:val="0"/>
        <w:spacing w:after="0" w:line="240" w:lineRule="auto"/>
        <w:rPr>
          <w:rFonts w:cs="Arial"/>
        </w:rPr>
      </w:pPr>
      <w:r w:rsidRPr="00520B91">
        <w:rPr>
          <w:rFonts w:cs="Arial"/>
        </w:rPr>
        <w:t>out-of-hours setting.</w:t>
      </w:r>
    </w:p>
    <w:p w:rsidR="006E0A5E" w:rsidRPr="00520B91" w:rsidRDefault="006E0A5E" w:rsidP="006E0A5E">
      <w:pPr>
        <w:pStyle w:val="ListParagraph"/>
        <w:autoSpaceDE w:val="0"/>
        <w:autoSpaceDN w:val="0"/>
        <w:adjustRightInd w:val="0"/>
        <w:spacing w:after="0" w:line="240" w:lineRule="auto"/>
        <w:rPr>
          <w:rFonts w:cs="Arial"/>
        </w:rPr>
      </w:pPr>
    </w:p>
    <w:p w:rsidR="006E0A5E" w:rsidRPr="00520B91" w:rsidRDefault="006E0A5E" w:rsidP="006E0A5E">
      <w:pPr>
        <w:pStyle w:val="ListParagraph"/>
        <w:numPr>
          <w:ilvl w:val="0"/>
          <w:numId w:val="3"/>
        </w:numPr>
        <w:autoSpaceDE w:val="0"/>
        <w:autoSpaceDN w:val="0"/>
        <w:adjustRightInd w:val="0"/>
        <w:spacing w:after="0" w:line="240" w:lineRule="auto"/>
        <w:rPr>
          <w:rFonts w:cs="Arial"/>
        </w:rPr>
      </w:pPr>
      <w:r w:rsidRPr="00520B91">
        <w:rPr>
          <w:rFonts w:cs="Arial"/>
        </w:rPr>
        <w:t>Understanding of the organisational aspects of NHS out of hours care.</w:t>
      </w:r>
    </w:p>
    <w:p w:rsidR="006E0A5E" w:rsidRPr="00520B91" w:rsidRDefault="006E0A5E" w:rsidP="006E0A5E">
      <w:pPr>
        <w:pStyle w:val="ListParagraph"/>
        <w:autoSpaceDE w:val="0"/>
        <w:autoSpaceDN w:val="0"/>
        <w:adjustRightInd w:val="0"/>
        <w:spacing w:after="0" w:line="240" w:lineRule="auto"/>
        <w:rPr>
          <w:rFonts w:cs="Arial"/>
        </w:rPr>
      </w:pPr>
    </w:p>
    <w:p w:rsidR="006E0A5E" w:rsidRPr="00520B91" w:rsidRDefault="006E0A5E" w:rsidP="006E0A5E">
      <w:pPr>
        <w:pStyle w:val="ListParagraph"/>
        <w:numPr>
          <w:ilvl w:val="0"/>
          <w:numId w:val="3"/>
        </w:numPr>
        <w:autoSpaceDE w:val="0"/>
        <w:autoSpaceDN w:val="0"/>
        <w:adjustRightInd w:val="0"/>
        <w:spacing w:after="0" w:line="240" w:lineRule="auto"/>
        <w:rPr>
          <w:rFonts w:cs="Arial"/>
        </w:rPr>
      </w:pPr>
      <w:r w:rsidRPr="00520B91">
        <w:rPr>
          <w:rFonts w:cs="Arial"/>
        </w:rPr>
        <w:t>Ability to make appropriate referrals to hospitals and other professionals in the outof-</w:t>
      </w:r>
    </w:p>
    <w:p w:rsidR="006E0A5E" w:rsidRPr="00520B91" w:rsidRDefault="006E0A5E" w:rsidP="006E0A5E">
      <w:pPr>
        <w:pStyle w:val="ListParagraph"/>
        <w:autoSpaceDE w:val="0"/>
        <w:autoSpaceDN w:val="0"/>
        <w:adjustRightInd w:val="0"/>
        <w:spacing w:after="0" w:line="240" w:lineRule="auto"/>
        <w:rPr>
          <w:rFonts w:cs="Arial"/>
        </w:rPr>
      </w:pPr>
      <w:r w:rsidRPr="00520B91">
        <w:rPr>
          <w:rFonts w:cs="Arial"/>
        </w:rPr>
        <w:t>hours setting.</w:t>
      </w:r>
    </w:p>
    <w:p w:rsidR="006E0A5E" w:rsidRPr="00520B91" w:rsidRDefault="006E0A5E" w:rsidP="006E0A5E">
      <w:pPr>
        <w:pStyle w:val="ListParagraph"/>
        <w:autoSpaceDE w:val="0"/>
        <w:autoSpaceDN w:val="0"/>
        <w:adjustRightInd w:val="0"/>
        <w:spacing w:after="0" w:line="240" w:lineRule="auto"/>
        <w:rPr>
          <w:rFonts w:cs="Arial"/>
        </w:rPr>
      </w:pPr>
    </w:p>
    <w:p w:rsidR="006E0A5E" w:rsidRPr="00520B91" w:rsidRDefault="006E0A5E" w:rsidP="006E0A5E">
      <w:pPr>
        <w:pStyle w:val="ListParagraph"/>
        <w:numPr>
          <w:ilvl w:val="0"/>
          <w:numId w:val="3"/>
        </w:numPr>
        <w:autoSpaceDE w:val="0"/>
        <w:autoSpaceDN w:val="0"/>
        <w:adjustRightInd w:val="0"/>
        <w:spacing w:after="0" w:line="240" w:lineRule="auto"/>
        <w:rPr>
          <w:rFonts w:cs="Arial"/>
        </w:rPr>
      </w:pPr>
      <w:r w:rsidRPr="00520B91">
        <w:rPr>
          <w:rFonts w:cs="Arial"/>
        </w:rPr>
        <w:t>Demonstration of communication skills required for out-of-hours care.</w:t>
      </w:r>
    </w:p>
    <w:p w:rsidR="006E0A5E" w:rsidRPr="00520B91" w:rsidRDefault="006E0A5E" w:rsidP="006E0A5E">
      <w:pPr>
        <w:pStyle w:val="ListParagraph"/>
        <w:autoSpaceDE w:val="0"/>
        <w:autoSpaceDN w:val="0"/>
        <w:adjustRightInd w:val="0"/>
        <w:spacing w:after="0" w:line="240" w:lineRule="auto"/>
        <w:rPr>
          <w:rFonts w:cs="Arial"/>
        </w:rPr>
      </w:pPr>
    </w:p>
    <w:p w:rsidR="006E0A5E" w:rsidRPr="00520B91" w:rsidRDefault="006E0A5E" w:rsidP="006E0A5E">
      <w:pPr>
        <w:pStyle w:val="ListParagraph"/>
        <w:numPr>
          <w:ilvl w:val="0"/>
          <w:numId w:val="3"/>
        </w:numPr>
        <w:autoSpaceDE w:val="0"/>
        <w:autoSpaceDN w:val="0"/>
        <w:adjustRightInd w:val="0"/>
        <w:spacing w:after="0" w:line="240" w:lineRule="auto"/>
        <w:rPr>
          <w:rFonts w:cs="Arial"/>
        </w:rPr>
      </w:pPr>
      <w:r w:rsidRPr="00520B91">
        <w:rPr>
          <w:rFonts w:cs="Arial"/>
        </w:rPr>
        <w:t>Individual personal time and stress management.</w:t>
      </w:r>
    </w:p>
    <w:p w:rsidR="006E0A5E" w:rsidRPr="00520B91" w:rsidRDefault="006E0A5E" w:rsidP="006E0A5E">
      <w:pPr>
        <w:autoSpaceDE w:val="0"/>
        <w:autoSpaceDN w:val="0"/>
        <w:adjustRightInd w:val="0"/>
        <w:spacing w:after="0" w:line="240" w:lineRule="auto"/>
        <w:rPr>
          <w:rFonts w:cs="Arial"/>
        </w:rPr>
      </w:pPr>
    </w:p>
    <w:p w:rsidR="006E0A5E" w:rsidRPr="00520B91" w:rsidRDefault="006E0A5E" w:rsidP="006E0A5E">
      <w:pPr>
        <w:pStyle w:val="ListParagraph"/>
        <w:numPr>
          <w:ilvl w:val="0"/>
          <w:numId w:val="3"/>
        </w:numPr>
        <w:autoSpaceDE w:val="0"/>
        <w:autoSpaceDN w:val="0"/>
        <w:adjustRightInd w:val="0"/>
        <w:spacing w:after="0" w:line="240" w:lineRule="auto"/>
        <w:rPr>
          <w:rFonts w:cs="Arial"/>
        </w:rPr>
      </w:pPr>
      <w:r w:rsidRPr="00520B91">
        <w:rPr>
          <w:rFonts w:cs="Arial"/>
        </w:rPr>
        <w:t>Maintenance of personal security and awareness and management of the security</w:t>
      </w:r>
    </w:p>
    <w:p w:rsidR="006E0A5E" w:rsidRPr="00520B91" w:rsidRDefault="006E0A5E" w:rsidP="006E0A5E">
      <w:pPr>
        <w:pStyle w:val="ListParagraph"/>
        <w:autoSpaceDE w:val="0"/>
        <w:autoSpaceDN w:val="0"/>
        <w:adjustRightInd w:val="0"/>
        <w:spacing w:after="0" w:line="240" w:lineRule="auto"/>
        <w:rPr>
          <w:rFonts w:cs="Arial"/>
        </w:rPr>
      </w:pPr>
      <w:r w:rsidRPr="00520B91">
        <w:rPr>
          <w:rFonts w:cs="Arial"/>
        </w:rPr>
        <w:t>risks to others</w:t>
      </w:r>
    </w:p>
    <w:p w:rsidR="00520B91" w:rsidRDefault="007438B6" w:rsidP="00E243A6">
      <w:r>
        <w:lastRenderedPageBreak/>
        <w:t xml:space="preserve"> </w:t>
      </w:r>
      <w:r w:rsidRPr="00520B91">
        <w:rPr>
          <w:b/>
        </w:rPr>
        <w:t>The big change is what happens next!</w:t>
      </w:r>
      <w:r>
        <w:t xml:space="preserve"> </w:t>
      </w:r>
      <w:r w:rsidR="00926C2A">
        <w:t>Trainers will be sent their Trainee</w:t>
      </w:r>
      <w:r w:rsidR="00520B91">
        <w:t>’</w:t>
      </w:r>
      <w:r w:rsidR="00926C2A">
        <w:t>s record form and be asked to feedback to the Out of Hours admin team about what the type of supervision</w:t>
      </w:r>
      <w:r w:rsidR="00520B91">
        <w:t xml:space="preserve"> (Red, Amber or Green)</w:t>
      </w:r>
      <w:r w:rsidR="00926C2A">
        <w:t xml:space="preserve"> they think their Trainee needs currently</w:t>
      </w:r>
      <w:r w:rsidR="00520B91">
        <w:t xml:space="preserve"> by completing a proforma letter and sending it back</w:t>
      </w:r>
      <w:r w:rsidR="00926C2A">
        <w:t xml:space="preserve">. </w:t>
      </w:r>
    </w:p>
    <w:p w:rsidR="00926C2A" w:rsidRDefault="00926C2A" w:rsidP="00E243A6">
      <w:r>
        <w:t>This</w:t>
      </w:r>
      <w:r w:rsidR="00520B91">
        <w:t xml:space="preserve"> change caused some </w:t>
      </w:r>
      <w:r>
        <w:t>lively discussion. Dr Khiroya advised the group that COGPED recommend that the best person to determine the level of supervision</w:t>
      </w:r>
      <w:r w:rsidR="00520B91">
        <w:t xml:space="preserve"> </w:t>
      </w:r>
      <w:r>
        <w:t xml:space="preserve">a Trainee needs is the Educational Supervisor rather than the OOH Clinical Supervisor as they have access to a wider range of information and know the Trainee better. </w:t>
      </w:r>
    </w:p>
    <w:p w:rsidR="007438B6" w:rsidRDefault="00926C2A" w:rsidP="00E243A6">
      <w:r>
        <w:t xml:space="preserve">The counter argument was that most Educational Supervisors have not seen their Trainees consulting in Out of Hours and do not work in Out of Hours so cannot </w:t>
      </w:r>
      <w:r w:rsidR="00520B91">
        <w:t xml:space="preserve">easily </w:t>
      </w:r>
      <w:r>
        <w:t>make this judgement. The response was that this is the purpose of the record form and additionally it is expected that there will be increased communication between the Educational Supervisor and</w:t>
      </w:r>
      <w:r w:rsidR="00520B91">
        <w:t xml:space="preserve"> the Clinical Supervisor in OOH to assist in the making of this judgement.</w:t>
      </w:r>
    </w:p>
    <w:p w:rsidR="00926C2A" w:rsidRDefault="00926C2A" w:rsidP="00E243A6">
      <w:r>
        <w:t>The new system is being rolled out over the coming weeks so Trainers should expect to receive emails soon about their Trainees.</w:t>
      </w:r>
    </w:p>
    <w:p w:rsidR="00520B91" w:rsidRPr="00520B91" w:rsidRDefault="00520B91" w:rsidP="00E243A6">
      <w:pPr>
        <w:rPr>
          <w:b/>
        </w:rPr>
      </w:pPr>
      <w:r w:rsidRPr="00520B91">
        <w:rPr>
          <w:b/>
        </w:rPr>
        <w:t>Other points to note:</w:t>
      </w:r>
    </w:p>
    <w:p w:rsidR="00926C2A" w:rsidRDefault="00926C2A" w:rsidP="00E243A6">
      <w:r w:rsidRPr="00520B91">
        <w:t>Trainees are going to be offered sessions across the whole Bardoc footprint</w:t>
      </w:r>
      <w:r>
        <w:t xml:space="preserve"> and not just in Bolton.</w:t>
      </w:r>
    </w:p>
    <w:p w:rsidR="00926C2A" w:rsidRDefault="00926C2A" w:rsidP="00E243A6">
      <w:r w:rsidRPr="00520B91">
        <w:t xml:space="preserve">COTS </w:t>
      </w:r>
      <w:r>
        <w:t>can be completed in Out of Hours but should only be completed by a fully accredited GP Trainer acting as an Out of Hours Clinical Supervisor.</w:t>
      </w:r>
    </w:p>
    <w:p w:rsidR="00032206" w:rsidRPr="007438B6" w:rsidRDefault="00032206" w:rsidP="00E243A6">
      <w:r>
        <w:t xml:space="preserve">Dr Khiroya’s email is </w:t>
      </w:r>
      <w:hyperlink r:id="rId8" w:history="1">
        <w:r w:rsidR="006E0A5E" w:rsidRPr="006E4264">
          <w:rPr>
            <w:rStyle w:val="Hyperlink"/>
          </w:rPr>
          <w:t>raj.khiroya@nhs.net</w:t>
        </w:r>
      </w:hyperlink>
      <w:r w:rsidR="006E0A5E">
        <w:t xml:space="preserve"> in case any further </w:t>
      </w:r>
      <w:r w:rsidR="00520B91">
        <w:t xml:space="preserve">clarification </w:t>
      </w:r>
      <w:r w:rsidR="006E0A5E">
        <w:t xml:space="preserve">is required. </w:t>
      </w:r>
    </w:p>
    <w:p w:rsidR="006E0A5E" w:rsidRDefault="006E0A5E" w:rsidP="00E243A6"/>
    <w:p w:rsidR="00F43AC9" w:rsidRPr="00E907CF" w:rsidRDefault="00F43AC9" w:rsidP="00E243A6">
      <w:pPr>
        <w:rPr>
          <w:b/>
        </w:rPr>
      </w:pPr>
      <w:r w:rsidRPr="00E907CF">
        <w:rPr>
          <w:b/>
        </w:rPr>
        <w:t>IDEAS FOR FUTURE TRAINERS GROUPS</w:t>
      </w:r>
    </w:p>
    <w:p w:rsidR="00F43AC9" w:rsidRDefault="00F43AC9" w:rsidP="00F43AC9">
      <w:pPr>
        <w:pStyle w:val="ListParagraph"/>
        <w:numPr>
          <w:ilvl w:val="0"/>
          <w:numId w:val="1"/>
        </w:numPr>
      </w:pPr>
      <w:r>
        <w:t>What to do with Trainees in the period after passing the CSA.</w:t>
      </w:r>
    </w:p>
    <w:p w:rsidR="00E907CF" w:rsidRDefault="00E907CF" w:rsidP="00F43AC9">
      <w:pPr>
        <w:pStyle w:val="ListParagraph"/>
        <w:numPr>
          <w:ilvl w:val="0"/>
          <w:numId w:val="1"/>
        </w:numPr>
      </w:pPr>
      <w:r>
        <w:t>How do we prepare our Trainees for the CSA?</w:t>
      </w:r>
    </w:p>
    <w:p w:rsidR="00E907CF" w:rsidRDefault="00E907CF" w:rsidP="00F43AC9">
      <w:pPr>
        <w:pStyle w:val="ListParagraph"/>
        <w:numPr>
          <w:ilvl w:val="0"/>
          <w:numId w:val="1"/>
        </w:numPr>
      </w:pPr>
      <w:r>
        <w:t>How do we deal with different levels of motivation and self-direction in Trainees.</w:t>
      </w:r>
    </w:p>
    <w:p w:rsidR="00E907CF" w:rsidRDefault="00E907CF" w:rsidP="00F43AC9">
      <w:pPr>
        <w:pStyle w:val="ListParagraph"/>
        <w:numPr>
          <w:ilvl w:val="0"/>
          <w:numId w:val="1"/>
        </w:numPr>
      </w:pPr>
      <w:r>
        <w:t>Trainers Group Balint style discussion about a Trainee (JT).</w:t>
      </w:r>
    </w:p>
    <w:p w:rsidR="00E907CF" w:rsidRDefault="00E907CF" w:rsidP="00F43AC9">
      <w:pPr>
        <w:pStyle w:val="ListParagraph"/>
        <w:numPr>
          <w:ilvl w:val="0"/>
          <w:numId w:val="1"/>
        </w:numPr>
      </w:pPr>
      <w:r>
        <w:t xml:space="preserve">Bring and discuss a video of an </w:t>
      </w:r>
      <w:r w:rsidR="00D74808">
        <w:t>International Medical Graduate c</w:t>
      </w:r>
      <w:r>
        <w:t>onsulting.</w:t>
      </w:r>
    </w:p>
    <w:p w:rsidR="00E907CF" w:rsidRDefault="00E907CF" w:rsidP="00E243A6">
      <w:pPr>
        <w:pStyle w:val="ListParagraph"/>
        <w:numPr>
          <w:ilvl w:val="0"/>
          <w:numId w:val="1"/>
        </w:numPr>
      </w:pPr>
      <w:r>
        <w:t>CDBs – review of how to do one.</w:t>
      </w:r>
    </w:p>
    <w:p w:rsidR="008E2643" w:rsidRDefault="008E2643" w:rsidP="00E243A6">
      <w:pPr>
        <w:pStyle w:val="ListParagraph"/>
        <w:numPr>
          <w:ilvl w:val="0"/>
          <w:numId w:val="1"/>
        </w:numPr>
      </w:pPr>
      <w:r>
        <w:t>Anne Hawkridge to present CSA failure prediction tool</w:t>
      </w:r>
    </w:p>
    <w:p w:rsidR="00CF510E" w:rsidRDefault="00CF510E" w:rsidP="00E243A6">
      <w:pPr>
        <w:pStyle w:val="ListParagraph"/>
        <w:numPr>
          <w:ilvl w:val="0"/>
          <w:numId w:val="1"/>
        </w:numPr>
      </w:pPr>
      <w:r>
        <w:t>What is a ‘practice library’?</w:t>
      </w:r>
      <w:bookmarkStart w:id="0" w:name="_GoBack"/>
      <w:bookmarkEnd w:id="0"/>
    </w:p>
    <w:p w:rsidR="00E907CF" w:rsidRPr="006E39FC" w:rsidRDefault="00E243A6" w:rsidP="006E0A5E">
      <w:r>
        <w:t>Other ideas welcome. S</w:t>
      </w:r>
      <w:r w:rsidRPr="004D5C4A">
        <w:t xml:space="preserve">end to </w:t>
      </w:r>
      <w:hyperlink r:id="rId9" w:history="1">
        <w:r w:rsidRPr="004D5C4A">
          <w:rPr>
            <w:rStyle w:val="Hyperlink"/>
          </w:rPr>
          <w:t>nickpendleton@nhs.net</w:t>
        </w:r>
      </w:hyperlink>
      <w:r w:rsidRPr="004D5C4A">
        <w:t xml:space="preserve"> </w:t>
      </w:r>
    </w:p>
    <w:p w:rsidR="00E243A6" w:rsidRPr="004D5C4A" w:rsidRDefault="00E243A6" w:rsidP="00E243A6">
      <w:pPr>
        <w:pBdr>
          <w:bottom w:val="single" w:sz="12" w:space="1" w:color="auto"/>
        </w:pBdr>
        <w:jc w:val="right"/>
        <w:rPr>
          <w:sz w:val="16"/>
          <w:szCs w:val="16"/>
        </w:rPr>
      </w:pPr>
      <w:r>
        <w:rPr>
          <w:sz w:val="16"/>
          <w:szCs w:val="16"/>
        </w:rPr>
        <w:t>Minutes by NP</w:t>
      </w:r>
    </w:p>
    <w:p w:rsidR="006D7534" w:rsidRDefault="006D7534"/>
    <w:sectPr w:rsidR="006D7534" w:rsidSect="008E2643">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00F" w:rsidRDefault="00C0000F">
      <w:pPr>
        <w:spacing w:after="0" w:line="240" w:lineRule="auto"/>
      </w:pPr>
      <w:r>
        <w:separator/>
      </w:r>
    </w:p>
  </w:endnote>
  <w:endnote w:type="continuationSeparator" w:id="0">
    <w:p w:rsidR="00C0000F" w:rsidRDefault="00C00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00F" w:rsidRDefault="00C0000F">
      <w:pPr>
        <w:spacing w:after="0" w:line="240" w:lineRule="auto"/>
      </w:pPr>
      <w:r>
        <w:separator/>
      </w:r>
    </w:p>
  </w:footnote>
  <w:footnote w:type="continuationSeparator" w:id="0">
    <w:p w:rsidR="00C0000F" w:rsidRDefault="00C00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95" w:rsidRPr="00721AC1" w:rsidRDefault="00C55F95" w:rsidP="008E2643">
    <w:pPr>
      <w:pStyle w:val="Header"/>
      <w:jc w:val="right"/>
      <w:rPr>
        <w:b/>
        <w:sz w:val="28"/>
        <w:szCs w:val="28"/>
      </w:rPr>
    </w:pPr>
    <w:r w:rsidRPr="00721AC1">
      <w:rPr>
        <w:b/>
        <w:sz w:val="28"/>
        <w:szCs w:val="28"/>
      </w:rPr>
      <w:t>Bolton Trainers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2BB8"/>
    <w:multiLevelType w:val="hybridMultilevel"/>
    <w:tmpl w:val="345C0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A70E0B"/>
    <w:multiLevelType w:val="hybridMultilevel"/>
    <w:tmpl w:val="4080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F31219"/>
    <w:multiLevelType w:val="hybridMultilevel"/>
    <w:tmpl w:val="A4EC6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characterSpacingControl w:val="doNotCompress"/>
  <w:footnotePr>
    <w:footnote w:id="-1"/>
    <w:footnote w:id="0"/>
  </w:footnotePr>
  <w:endnotePr>
    <w:endnote w:id="-1"/>
    <w:endnote w:id="0"/>
  </w:endnotePr>
  <w:compat/>
  <w:rsids>
    <w:rsidRoot w:val="00E243A6"/>
    <w:rsid w:val="00032206"/>
    <w:rsid w:val="000D6164"/>
    <w:rsid w:val="001B2209"/>
    <w:rsid w:val="00520B91"/>
    <w:rsid w:val="00524352"/>
    <w:rsid w:val="005932D6"/>
    <w:rsid w:val="00610A2E"/>
    <w:rsid w:val="00641BBD"/>
    <w:rsid w:val="006D7534"/>
    <w:rsid w:val="006E0A5E"/>
    <w:rsid w:val="007438B6"/>
    <w:rsid w:val="008356EE"/>
    <w:rsid w:val="00885457"/>
    <w:rsid w:val="0089194D"/>
    <w:rsid w:val="008E2643"/>
    <w:rsid w:val="00926C2A"/>
    <w:rsid w:val="00A04DA9"/>
    <w:rsid w:val="00C0000F"/>
    <w:rsid w:val="00C55F95"/>
    <w:rsid w:val="00CB1614"/>
    <w:rsid w:val="00CF510E"/>
    <w:rsid w:val="00D56A9E"/>
    <w:rsid w:val="00D74808"/>
    <w:rsid w:val="00DE1864"/>
    <w:rsid w:val="00E243A6"/>
    <w:rsid w:val="00E907CF"/>
    <w:rsid w:val="00F43AC9"/>
    <w:rsid w:val="00FC27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3A6"/>
  </w:style>
  <w:style w:type="character" w:styleId="Hyperlink">
    <w:name w:val="Hyperlink"/>
    <w:basedOn w:val="DefaultParagraphFont"/>
    <w:uiPriority w:val="99"/>
    <w:unhideWhenUsed/>
    <w:rsid w:val="00E243A6"/>
    <w:rPr>
      <w:color w:val="0000FF" w:themeColor="hyperlink"/>
      <w:u w:val="single"/>
    </w:rPr>
  </w:style>
  <w:style w:type="paragraph" w:styleId="ListParagraph">
    <w:name w:val="List Paragraph"/>
    <w:basedOn w:val="Normal"/>
    <w:uiPriority w:val="34"/>
    <w:qFormat/>
    <w:rsid w:val="00F43AC9"/>
    <w:pPr>
      <w:ind w:left="720"/>
      <w:contextualSpacing/>
    </w:pPr>
  </w:style>
  <w:style w:type="paragraph" w:styleId="Footer">
    <w:name w:val="footer"/>
    <w:basedOn w:val="Normal"/>
    <w:link w:val="FooterChar"/>
    <w:uiPriority w:val="99"/>
    <w:unhideWhenUsed/>
    <w:rsid w:val="00A0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3A6"/>
  </w:style>
  <w:style w:type="character" w:styleId="Hyperlink">
    <w:name w:val="Hyperlink"/>
    <w:basedOn w:val="DefaultParagraphFont"/>
    <w:uiPriority w:val="99"/>
    <w:unhideWhenUsed/>
    <w:rsid w:val="00E243A6"/>
    <w:rPr>
      <w:color w:val="0000FF" w:themeColor="hyperlink"/>
      <w:u w:val="single"/>
    </w:rPr>
  </w:style>
  <w:style w:type="paragraph" w:styleId="ListParagraph">
    <w:name w:val="List Paragraph"/>
    <w:basedOn w:val="Normal"/>
    <w:uiPriority w:val="34"/>
    <w:qFormat/>
    <w:rsid w:val="00F43AC9"/>
    <w:pPr>
      <w:ind w:left="720"/>
      <w:contextualSpacing/>
    </w:pPr>
  </w:style>
  <w:style w:type="paragraph" w:styleId="Footer">
    <w:name w:val="footer"/>
    <w:basedOn w:val="Normal"/>
    <w:link w:val="FooterChar"/>
    <w:uiPriority w:val="99"/>
    <w:unhideWhenUsed/>
    <w:rsid w:val="00A0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DA9"/>
  </w:style>
</w:styles>
</file>

<file path=word/webSettings.xml><?xml version="1.0" encoding="utf-8"?>
<w:webSettings xmlns:r="http://schemas.openxmlformats.org/officeDocument/2006/relationships" xmlns:w="http://schemas.openxmlformats.org/wordprocessingml/2006/main">
  <w:divs>
    <w:div w:id="331373771">
      <w:bodyDiv w:val="1"/>
      <w:marLeft w:val="77"/>
      <w:marRight w:val="77"/>
      <w:marTop w:val="70"/>
      <w:marBottom w:val="70"/>
      <w:divBdr>
        <w:top w:val="none" w:sz="0" w:space="0" w:color="auto"/>
        <w:left w:val="none" w:sz="0" w:space="0" w:color="auto"/>
        <w:bottom w:val="none" w:sz="0" w:space="0" w:color="auto"/>
        <w:right w:val="none" w:sz="0" w:space="0" w:color="auto"/>
      </w:divBdr>
    </w:div>
    <w:div w:id="1560088200">
      <w:bodyDiv w:val="1"/>
      <w:marLeft w:val="77"/>
      <w:marRight w:val="77"/>
      <w:marTop w:val="70"/>
      <w:marBottom w:val="70"/>
      <w:divBdr>
        <w:top w:val="none" w:sz="0" w:space="0" w:color="auto"/>
        <w:left w:val="none" w:sz="0" w:space="0" w:color="auto"/>
        <w:bottom w:val="none" w:sz="0" w:space="0" w:color="auto"/>
        <w:right w:val="none" w:sz="0" w:space="0" w:color="auto"/>
      </w:divBdr>
    </w:div>
    <w:div w:id="1604530356">
      <w:bodyDiv w:val="1"/>
      <w:marLeft w:val="77"/>
      <w:marRight w:val="77"/>
      <w:marTop w:val="70"/>
      <w:marBottom w:val="7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khiroya@nhs.ne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oltongptraining.org.uk/?page_id=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kpendlet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Pendleton</dc:creator>
  <cp:lastModifiedBy>nick</cp:lastModifiedBy>
  <cp:revision>6</cp:revision>
  <dcterms:created xsi:type="dcterms:W3CDTF">2015-12-15T09:57:00Z</dcterms:created>
  <dcterms:modified xsi:type="dcterms:W3CDTF">2015-12-15T12:53:00Z</dcterms:modified>
</cp:coreProperties>
</file>